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F2934" w:rsidRPr="007F216F" w:rsidRDefault="00FF2934" w:rsidP="00FF2934">
      <w:pPr>
        <w:ind w:left="5040"/>
        <w:jc w:val="right"/>
        <w:rPr>
          <w:b/>
        </w:rPr>
      </w:pPr>
    </w:p>
    <w:p w:rsidR="00FF2934" w:rsidRPr="00386F6E" w:rsidRDefault="00FF2934" w:rsidP="00386F6E">
      <w:pPr>
        <w:jc w:val="center"/>
      </w:pPr>
      <w:r>
        <w:rPr>
          <w:noProof/>
        </w:rPr>
        <w:drawing>
          <wp:inline distT="0" distB="0" distL="0" distR="0">
            <wp:extent cx="590550" cy="571500"/>
            <wp:effectExtent l="19050" t="0" r="0" b="0"/>
            <wp:docPr id="1" name="Рисунок 1" descr="ORDA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ORDA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550" cy="571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F2934" w:rsidRDefault="00FF2934" w:rsidP="00FF2934">
      <w:pPr>
        <w:jc w:val="center"/>
        <w:rPr>
          <w:b/>
          <w:sz w:val="16"/>
          <w:szCs w:val="16"/>
        </w:rPr>
      </w:pPr>
      <w:r w:rsidRPr="00386F6E">
        <w:rPr>
          <w:b/>
          <w:sz w:val="16"/>
          <w:szCs w:val="16"/>
        </w:rPr>
        <w:t>РЕСПУБЛИКА ДАГЕСТАН</w:t>
      </w:r>
    </w:p>
    <w:p w:rsidR="00386F6E" w:rsidRPr="00386F6E" w:rsidRDefault="00386F6E" w:rsidP="00FF2934">
      <w:pPr>
        <w:jc w:val="center"/>
        <w:rPr>
          <w:b/>
          <w:iCs/>
          <w:spacing w:val="-4"/>
          <w:sz w:val="16"/>
          <w:szCs w:val="16"/>
        </w:rPr>
      </w:pPr>
    </w:p>
    <w:p w:rsidR="00FF2934" w:rsidRDefault="00FF2934" w:rsidP="00FF2934">
      <w:pPr>
        <w:pStyle w:val="a6"/>
        <w:ind w:right="-2"/>
        <w:jc w:val="center"/>
        <w:rPr>
          <w:b/>
          <w:szCs w:val="28"/>
        </w:rPr>
      </w:pPr>
      <w:r>
        <w:rPr>
          <w:b/>
          <w:szCs w:val="28"/>
        </w:rPr>
        <w:t>МУНИЦИПАЛЬНОЕ ОБРАЗОВАНИЕ</w:t>
      </w:r>
    </w:p>
    <w:p w:rsidR="00FF2934" w:rsidRPr="009B1B68" w:rsidRDefault="00FF2934" w:rsidP="00386F6E">
      <w:pPr>
        <w:pStyle w:val="a6"/>
        <w:ind w:right="-2"/>
        <w:jc w:val="center"/>
        <w:rPr>
          <w:b/>
          <w:szCs w:val="28"/>
        </w:rPr>
      </w:pPr>
      <w:r>
        <w:rPr>
          <w:b/>
          <w:szCs w:val="28"/>
        </w:rPr>
        <w:t xml:space="preserve">«СЕЛО </w:t>
      </w:r>
      <w:r w:rsidRPr="008463F9">
        <w:rPr>
          <w:b/>
          <w:szCs w:val="28"/>
        </w:rPr>
        <w:t>КОМСОМОЛЬСКОЕ</w:t>
      </w:r>
      <w:r>
        <w:rPr>
          <w:b/>
          <w:szCs w:val="28"/>
        </w:rPr>
        <w:t>»</w:t>
      </w:r>
      <w:r w:rsidR="00386F6E">
        <w:rPr>
          <w:b/>
          <w:szCs w:val="28"/>
        </w:rPr>
        <w:t xml:space="preserve"> </w:t>
      </w:r>
      <w:r>
        <w:rPr>
          <w:b/>
          <w:szCs w:val="28"/>
        </w:rPr>
        <w:t>КИЗИЛЮРТОВСКОГО РАЙОНА</w:t>
      </w:r>
    </w:p>
    <w:p w:rsidR="00FF2934" w:rsidRPr="008C58DD" w:rsidRDefault="00FF2934" w:rsidP="00FF2934">
      <w:pPr>
        <w:pStyle w:val="af"/>
        <w:rPr>
          <w:color w:val="000000" w:themeColor="text1"/>
          <w:sz w:val="28"/>
          <w:szCs w:val="28"/>
        </w:rPr>
      </w:pPr>
      <w:r w:rsidRPr="008C58DD">
        <w:rPr>
          <w:color w:val="000000" w:themeColor="text1"/>
          <w:sz w:val="28"/>
          <w:szCs w:val="28"/>
        </w:rPr>
        <w:t xml:space="preserve">СОБРАНИЕ ДЕПУТАТОВ </w:t>
      </w:r>
    </w:p>
    <w:p w:rsidR="00FF2934" w:rsidRPr="00C23D4A" w:rsidRDefault="00FF2934" w:rsidP="00FF2934">
      <w:pPr>
        <w:shd w:val="clear" w:color="auto" w:fill="FFFFFF"/>
        <w:jc w:val="center"/>
        <w:rPr>
          <w:b/>
          <w:bCs/>
          <w:sz w:val="16"/>
          <w:szCs w:val="16"/>
        </w:rPr>
      </w:pPr>
      <w:r w:rsidRPr="00C23D4A">
        <w:rPr>
          <w:sz w:val="16"/>
          <w:szCs w:val="16"/>
        </w:rPr>
        <w:t>Индекс:,</w:t>
      </w:r>
      <w:r>
        <w:rPr>
          <w:sz w:val="16"/>
          <w:szCs w:val="16"/>
        </w:rPr>
        <w:t xml:space="preserve">368118,   </w:t>
      </w:r>
      <w:r w:rsidRPr="00C23D4A">
        <w:rPr>
          <w:sz w:val="16"/>
          <w:szCs w:val="16"/>
        </w:rPr>
        <w:t>Республика Дагестан</w:t>
      </w:r>
      <w:r>
        <w:t xml:space="preserve">, </w:t>
      </w:r>
      <w:r w:rsidRPr="00E3241A">
        <w:rPr>
          <w:sz w:val="16"/>
          <w:szCs w:val="16"/>
        </w:rPr>
        <w:t xml:space="preserve">Кизилюртовский район, село </w:t>
      </w:r>
      <w:r>
        <w:rPr>
          <w:sz w:val="16"/>
          <w:szCs w:val="16"/>
        </w:rPr>
        <w:t>Комсомольское</w:t>
      </w:r>
      <w:r w:rsidRPr="00E3241A">
        <w:rPr>
          <w:sz w:val="16"/>
          <w:szCs w:val="16"/>
        </w:rPr>
        <w:t xml:space="preserve">, </w:t>
      </w:r>
      <w:r>
        <w:rPr>
          <w:sz w:val="16"/>
          <w:szCs w:val="16"/>
        </w:rPr>
        <w:t>ул. Магомеда Гаджиева 10</w:t>
      </w:r>
    </w:p>
    <w:p w:rsidR="00FF2934" w:rsidRDefault="00AF37B5" w:rsidP="00FF2934">
      <w:pPr>
        <w:shd w:val="clear" w:color="auto" w:fill="FFFFFF"/>
        <w:rPr>
          <w:b/>
          <w:bCs/>
          <w:spacing w:val="-1"/>
          <w:sz w:val="26"/>
          <w:szCs w:val="26"/>
          <w:u w:val="single"/>
        </w:rPr>
      </w:pPr>
      <w:r>
        <w:rPr>
          <w:b/>
          <w:bCs/>
          <w:noProof/>
          <w:spacing w:val="-1"/>
          <w:sz w:val="26"/>
          <w:szCs w:val="26"/>
          <w:u w:val="single"/>
        </w:rPr>
        <w:pict>
          <v:line id="Line 9" o:spid="_x0000_s1026" style="position:absolute;z-index:251660288;visibility:visible" from="-6pt,3.5pt" to="490.8pt,3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" strokeweight="4.5pt">
            <v:stroke linestyle="thickThin"/>
          </v:line>
        </w:pict>
      </w:r>
    </w:p>
    <w:p w:rsidR="00DA08E9" w:rsidRPr="00F27294" w:rsidRDefault="00DA08E9" w:rsidP="00DA08E9">
      <w:pPr>
        <w:rPr>
          <w:sz w:val="28"/>
          <w:szCs w:val="28"/>
        </w:rPr>
      </w:pPr>
      <w:r>
        <w:rPr>
          <w:sz w:val="28"/>
          <w:szCs w:val="28"/>
        </w:rPr>
        <w:t xml:space="preserve">   28.10</w:t>
      </w:r>
      <w:r w:rsidRPr="00F27294">
        <w:rPr>
          <w:sz w:val="28"/>
          <w:szCs w:val="28"/>
        </w:rPr>
        <w:t>. 20</w:t>
      </w:r>
      <w:r>
        <w:rPr>
          <w:sz w:val="28"/>
          <w:szCs w:val="28"/>
        </w:rPr>
        <w:t xml:space="preserve">24 </w:t>
      </w:r>
      <w:r w:rsidRPr="00F27294">
        <w:rPr>
          <w:sz w:val="28"/>
          <w:szCs w:val="28"/>
        </w:rPr>
        <w:t xml:space="preserve">года </w:t>
      </w:r>
      <w:r>
        <w:rPr>
          <w:sz w:val="28"/>
          <w:szCs w:val="28"/>
        </w:rPr>
        <w:t xml:space="preserve">                                                                          </w:t>
      </w:r>
      <w:r w:rsidRPr="00F27294">
        <w:rPr>
          <w:sz w:val="28"/>
          <w:szCs w:val="28"/>
        </w:rPr>
        <w:t xml:space="preserve"> с.</w:t>
      </w:r>
      <w:r>
        <w:rPr>
          <w:sz w:val="28"/>
          <w:szCs w:val="28"/>
        </w:rPr>
        <w:t>Комсомольское</w:t>
      </w:r>
    </w:p>
    <w:p w:rsidR="00FF2934" w:rsidRDefault="00FF2934" w:rsidP="00FF2934">
      <w:pPr>
        <w:pStyle w:val="2"/>
        <w:rPr>
          <w:szCs w:val="28"/>
        </w:rPr>
      </w:pPr>
    </w:p>
    <w:p w:rsidR="00DA08E9" w:rsidRPr="00DA08E9" w:rsidRDefault="00DA08E9" w:rsidP="00DA08E9"/>
    <w:p w:rsidR="00DA08E9" w:rsidRPr="00182400" w:rsidRDefault="00DA08E9" w:rsidP="00182400">
      <w:pPr>
        <w:pStyle w:val="2"/>
        <w:rPr>
          <w:szCs w:val="28"/>
        </w:rPr>
      </w:pPr>
      <w:r>
        <w:rPr>
          <w:szCs w:val="28"/>
        </w:rPr>
        <w:t xml:space="preserve">                                                       </w:t>
      </w:r>
      <w:r w:rsidR="00FF2934" w:rsidRPr="00F27294">
        <w:rPr>
          <w:szCs w:val="28"/>
        </w:rPr>
        <w:t>РЕШЕНИЕ №</w:t>
      </w:r>
      <w:r w:rsidR="006D3C31">
        <w:rPr>
          <w:szCs w:val="28"/>
        </w:rPr>
        <w:t xml:space="preserve"> 10</w:t>
      </w:r>
    </w:p>
    <w:p w:rsidR="00607347" w:rsidRDefault="00CB20C1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«О туристическом налоге на территории </w:t>
      </w:r>
    </w:p>
    <w:p w:rsidR="00607347" w:rsidRDefault="00CB20C1">
      <w:pPr>
        <w:jc w:val="center"/>
        <w:rPr>
          <w:rFonts w:cs="Times New Roman"/>
          <w:sz w:val="28"/>
          <w:szCs w:val="28"/>
        </w:rPr>
      </w:pPr>
      <w:r>
        <w:rPr>
          <w:b/>
          <w:sz w:val="28"/>
          <w:szCs w:val="28"/>
        </w:rPr>
        <w:t xml:space="preserve"> сельского поселения</w:t>
      </w:r>
      <w:r w:rsidR="00182400">
        <w:rPr>
          <w:b/>
          <w:sz w:val="28"/>
          <w:szCs w:val="28"/>
        </w:rPr>
        <w:t xml:space="preserve"> «село Комсомольское»</w:t>
      </w:r>
      <w:r>
        <w:rPr>
          <w:b/>
          <w:sz w:val="28"/>
          <w:szCs w:val="28"/>
        </w:rPr>
        <w:t>»</w:t>
      </w:r>
    </w:p>
    <w:p w:rsidR="00607347" w:rsidRDefault="00607347">
      <w:pPr>
        <w:jc w:val="both"/>
        <w:rPr>
          <w:b/>
          <w:sz w:val="26"/>
          <w:szCs w:val="26"/>
          <w:shd w:val="clear" w:color="auto" w:fill="FEFFFE"/>
        </w:rPr>
      </w:pPr>
    </w:p>
    <w:p w:rsidR="00607347" w:rsidRDefault="00607347">
      <w:pPr>
        <w:ind w:firstLine="720"/>
        <w:jc w:val="both"/>
        <w:rPr>
          <w:b/>
          <w:shd w:val="clear" w:color="auto" w:fill="FEFFFE"/>
        </w:rPr>
      </w:pPr>
    </w:p>
    <w:p w:rsidR="00607347" w:rsidRDefault="00CB20C1">
      <w:pPr>
        <w:jc w:val="center"/>
        <w:rPr>
          <w:i/>
          <w:iCs/>
          <w:shd w:val="clear" w:color="auto" w:fill="FEFFFE"/>
        </w:rPr>
      </w:pPr>
      <w:r>
        <w:rPr>
          <w:i/>
          <w:iCs/>
          <w:shd w:val="clear" w:color="auto" w:fill="FEFFFE"/>
        </w:rPr>
        <w:t>Принято решением Собрания депутатов</w:t>
      </w:r>
    </w:p>
    <w:p w:rsidR="00607347" w:rsidRDefault="00CB20C1">
      <w:pPr>
        <w:jc w:val="center"/>
        <w:rPr>
          <w:i/>
          <w:iCs/>
          <w:shd w:val="clear" w:color="auto" w:fill="FEFFFE"/>
        </w:rPr>
      </w:pPr>
      <w:r>
        <w:rPr>
          <w:i/>
          <w:iCs/>
          <w:shd w:val="clear" w:color="auto" w:fill="FEFFFE"/>
        </w:rPr>
        <w:t xml:space="preserve"> сельского поселения</w:t>
      </w:r>
      <w:r w:rsidR="00182400">
        <w:rPr>
          <w:i/>
          <w:iCs/>
          <w:shd w:val="clear" w:color="auto" w:fill="FEFFFE"/>
        </w:rPr>
        <w:t>»село Комсомольское»</w:t>
      </w:r>
    </w:p>
    <w:p w:rsidR="00607347" w:rsidRDefault="00CB20C1">
      <w:pPr>
        <w:jc w:val="center"/>
        <w:rPr>
          <w:i/>
          <w:iCs/>
          <w:shd w:val="clear" w:color="auto" w:fill="FEFFFE"/>
        </w:rPr>
      </w:pPr>
      <w:r>
        <w:rPr>
          <w:i/>
          <w:iCs/>
          <w:shd w:val="clear" w:color="auto" w:fill="FEFFFE"/>
        </w:rPr>
        <w:t xml:space="preserve">от </w:t>
      </w:r>
      <w:r w:rsidR="0046127F">
        <w:rPr>
          <w:i/>
          <w:iCs/>
          <w:shd w:val="clear" w:color="auto" w:fill="FEFFFE"/>
        </w:rPr>
        <w:t>28 октября</w:t>
      </w:r>
      <w:r>
        <w:rPr>
          <w:i/>
          <w:iCs/>
          <w:shd w:val="clear" w:color="auto" w:fill="FEFFFE"/>
        </w:rPr>
        <w:t xml:space="preserve">  2024 года № </w:t>
      </w:r>
      <w:r w:rsidR="0046127F">
        <w:rPr>
          <w:i/>
          <w:iCs/>
          <w:shd w:val="clear" w:color="auto" w:fill="FEFFFE"/>
        </w:rPr>
        <w:t>10</w:t>
      </w:r>
    </w:p>
    <w:p w:rsidR="00607347" w:rsidRDefault="00607347">
      <w:pPr>
        <w:jc w:val="center"/>
        <w:rPr>
          <w:i/>
          <w:iCs/>
          <w:shd w:val="clear" w:color="auto" w:fill="FEFFFE"/>
        </w:rPr>
      </w:pPr>
    </w:p>
    <w:p w:rsidR="00607347" w:rsidRDefault="00607347">
      <w:pPr>
        <w:jc w:val="center"/>
        <w:rPr>
          <w:i/>
          <w:iCs/>
          <w:shd w:val="clear" w:color="auto" w:fill="FEFFFE"/>
        </w:rPr>
      </w:pPr>
    </w:p>
    <w:p w:rsidR="00607347" w:rsidRDefault="00CB20C1">
      <w:pPr>
        <w:ind w:firstLine="560"/>
        <w:jc w:val="both"/>
        <w:rPr>
          <w:rFonts w:cs="Times New Roman"/>
          <w:sz w:val="28"/>
          <w:szCs w:val="28"/>
          <w:shd w:val="clear" w:color="auto" w:fill="FEFFFE"/>
        </w:rPr>
      </w:pPr>
      <w:r>
        <w:rPr>
          <w:sz w:val="28"/>
          <w:szCs w:val="28"/>
        </w:rPr>
        <w:t>В соответствии с Федеральным законом от 12.07.2024</w:t>
      </w:r>
      <w:r w:rsidR="00B64993">
        <w:rPr>
          <w:sz w:val="28"/>
          <w:szCs w:val="28"/>
        </w:rPr>
        <w:t xml:space="preserve"> </w:t>
      </w:r>
      <w:r>
        <w:rPr>
          <w:sz w:val="28"/>
          <w:szCs w:val="28"/>
        </w:rPr>
        <w:t>г. № 176-ФЗ «О внесении изменений и части первую и вторую Налогового кодекса Российской Федерации, отдельные законодательные акты Российской Федерации и признании утратившими силу отдельных положений законодательных актов Российской Федерации», Федеральным законом от 06.10.2003 года 131-ФЗ «Об общих принципах организации местного самоуправления в Российской Федерации», главой 33.1 Налогового кодекса Российской Фе</w:t>
      </w:r>
      <w:r w:rsidR="00CF57EB">
        <w:rPr>
          <w:sz w:val="28"/>
          <w:szCs w:val="28"/>
        </w:rPr>
        <w:t>дерации, руководствуясь Уставом</w:t>
      </w:r>
      <w:r>
        <w:rPr>
          <w:sz w:val="28"/>
          <w:szCs w:val="28"/>
        </w:rPr>
        <w:t xml:space="preserve"> сельского поселения</w:t>
      </w:r>
      <w:r w:rsidR="00CF57EB">
        <w:rPr>
          <w:sz w:val="28"/>
          <w:szCs w:val="28"/>
        </w:rPr>
        <w:t xml:space="preserve"> «село Комсомольское»</w:t>
      </w:r>
      <w:r>
        <w:rPr>
          <w:sz w:val="28"/>
          <w:szCs w:val="28"/>
        </w:rPr>
        <w:t xml:space="preserve">, </w:t>
      </w:r>
      <w:r w:rsidR="00CF57EB">
        <w:rPr>
          <w:sz w:val="28"/>
          <w:szCs w:val="28"/>
        </w:rPr>
        <w:t>Собрание депутатов</w:t>
      </w:r>
      <w:r>
        <w:rPr>
          <w:sz w:val="28"/>
          <w:szCs w:val="28"/>
        </w:rPr>
        <w:t xml:space="preserve"> сельского поселения</w:t>
      </w:r>
      <w:r w:rsidR="00CF57EB">
        <w:rPr>
          <w:sz w:val="28"/>
          <w:szCs w:val="28"/>
        </w:rPr>
        <w:t xml:space="preserve"> «село Комсомольское»</w:t>
      </w:r>
      <w:r>
        <w:rPr>
          <w:sz w:val="28"/>
          <w:szCs w:val="28"/>
        </w:rPr>
        <w:t xml:space="preserve"> </w:t>
      </w:r>
      <w:r w:rsidR="00CF57EB">
        <w:rPr>
          <w:rFonts w:cs="Times New Roman"/>
          <w:sz w:val="28"/>
          <w:szCs w:val="28"/>
          <w:shd w:val="clear" w:color="auto" w:fill="FEFFFE"/>
        </w:rPr>
        <w:t xml:space="preserve">Кизилюртовского </w:t>
      </w:r>
      <w:r>
        <w:rPr>
          <w:rFonts w:cs="Times New Roman"/>
          <w:sz w:val="28"/>
          <w:szCs w:val="28"/>
          <w:shd w:val="clear" w:color="auto" w:fill="FEFFFE"/>
        </w:rPr>
        <w:t xml:space="preserve"> муници</w:t>
      </w:r>
      <w:r w:rsidR="00CF57EB">
        <w:rPr>
          <w:rFonts w:cs="Times New Roman"/>
          <w:sz w:val="28"/>
          <w:szCs w:val="28"/>
          <w:shd w:val="clear" w:color="auto" w:fill="FEFFFE"/>
        </w:rPr>
        <w:t>пального района Республики Дагестан</w:t>
      </w:r>
      <w:r>
        <w:rPr>
          <w:rFonts w:cs="Times New Roman"/>
          <w:sz w:val="28"/>
          <w:szCs w:val="28"/>
          <w:shd w:val="clear" w:color="auto" w:fill="FEFFFE"/>
        </w:rPr>
        <w:t>,</w:t>
      </w:r>
    </w:p>
    <w:p w:rsidR="00CF57EB" w:rsidRPr="00E459B3" w:rsidRDefault="00CF57EB">
      <w:pPr>
        <w:ind w:firstLine="560"/>
        <w:jc w:val="both"/>
        <w:rPr>
          <w:rFonts w:cs="Times New Roman"/>
          <w:sz w:val="20"/>
          <w:shd w:val="clear" w:color="auto" w:fill="FEFFFE"/>
        </w:rPr>
      </w:pPr>
    </w:p>
    <w:p w:rsidR="00607347" w:rsidRDefault="00CB20C1">
      <w:pPr>
        <w:spacing w:line="240" w:lineRule="exact"/>
        <w:jc w:val="center"/>
        <w:rPr>
          <w:b/>
          <w:bCs/>
          <w:sz w:val="28"/>
        </w:rPr>
      </w:pPr>
      <w:r>
        <w:rPr>
          <w:b/>
          <w:bCs/>
          <w:sz w:val="28"/>
        </w:rPr>
        <w:t>РЕШИЛО:</w:t>
      </w:r>
    </w:p>
    <w:p w:rsidR="00607347" w:rsidRPr="00E459B3" w:rsidRDefault="00607347" w:rsidP="00E459B3">
      <w:pPr>
        <w:rPr>
          <w:rFonts w:cs="Times New Roman"/>
          <w:sz w:val="16"/>
          <w:szCs w:val="16"/>
        </w:rPr>
      </w:pPr>
    </w:p>
    <w:p w:rsidR="00607347" w:rsidRDefault="00CB20C1">
      <w:pPr>
        <w:ind w:firstLine="560"/>
        <w:jc w:val="both"/>
        <w:rPr>
          <w:sz w:val="28"/>
          <w:szCs w:val="28"/>
        </w:rPr>
      </w:pPr>
      <w:r>
        <w:rPr>
          <w:rFonts w:eastAsia="SimSun" w:cs="Times New Roman"/>
          <w:sz w:val="28"/>
          <w:szCs w:val="28"/>
          <w:lang w:eastAsia="zh-CN"/>
        </w:rPr>
        <w:t xml:space="preserve">В </w:t>
      </w:r>
      <w:r w:rsidR="005B127C">
        <w:rPr>
          <w:rFonts w:eastAsia="SimSun" w:cs="Times New Roman"/>
          <w:sz w:val="28"/>
          <w:szCs w:val="28"/>
          <w:lang w:eastAsia="zh-CN"/>
        </w:rPr>
        <w:t xml:space="preserve">соответствии с </w:t>
      </w:r>
      <w:r w:rsidRPr="00FF2934">
        <w:rPr>
          <w:rFonts w:eastAsia="SimSun" w:cs="Times New Roman"/>
          <w:sz w:val="28"/>
          <w:szCs w:val="28"/>
          <w:lang w:eastAsia="zh-CN"/>
        </w:rPr>
        <w:t xml:space="preserve">настоящим решением </w:t>
      </w:r>
      <w:r>
        <w:rPr>
          <w:rFonts w:eastAsia="SimSun" w:cs="Times New Roman"/>
          <w:sz w:val="28"/>
          <w:szCs w:val="28"/>
          <w:lang w:eastAsia="zh-CN"/>
        </w:rPr>
        <w:t>в</w:t>
      </w:r>
      <w:r>
        <w:rPr>
          <w:sz w:val="28"/>
          <w:szCs w:val="28"/>
        </w:rPr>
        <w:t xml:space="preserve">вести в действие с 1 января 2025 </w:t>
      </w:r>
      <w:r w:rsidR="001C644C">
        <w:rPr>
          <w:sz w:val="28"/>
          <w:szCs w:val="28"/>
        </w:rPr>
        <w:t>года на территории</w:t>
      </w:r>
      <w:r>
        <w:rPr>
          <w:sz w:val="28"/>
          <w:szCs w:val="28"/>
        </w:rPr>
        <w:t xml:space="preserve"> сельского поселения</w:t>
      </w:r>
      <w:r w:rsidR="001C644C">
        <w:rPr>
          <w:sz w:val="28"/>
          <w:szCs w:val="28"/>
        </w:rPr>
        <w:t xml:space="preserve"> «село Комсомольское»</w:t>
      </w:r>
      <w:r>
        <w:rPr>
          <w:sz w:val="28"/>
          <w:szCs w:val="28"/>
        </w:rPr>
        <w:t xml:space="preserve">  туристический налог</w:t>
      </w:r>
      <w:r w:rsidR="00920917">
        <w:rPr>
          <w:sz w:val="28"/>
          <w:szCs w:val="28"/>
        </w:rPr>
        <w:t xml:space="preserve"> </w:t>
      </w:r>
      <w:r w:rsidRPr="00FF2934">
        <w:rPr>
          <w:rFonts w:eastAsia="SimSun" w:cs="Times New Roman"/>
          <w:sz w:val="28"/>
          <w:szCs w:val="28"/>
          <w:lang w:eastAsia="zh-CN"/>
        </w:rPr>
        <w:t xml:space="preserve">(далее – налог), обязательный к уплате на </w:t>
      </w:r>
      <w:r w:rsidR="00541121">
        <w:rPr>
          <w:rFonts w:eastAsia="SimSun" w:cs="Times New Roman"/>
          <w:sz w:val="28"/>
          <w:szCs w:val="28"/>
          <w:lang w:eastAsia="zh-CN"/>
        </w:rPr>
        <w:t>территории</w:t>
      </w:r>
      <w:r>
        <w:rPr>
          <w:rFonts w:eastAsia="TimesNewRomanPS-ItalicMT" w:cs="Times New Roman"/>
          <w:sz w:val="28"/>
          <w:szCs w:val="28"/>
          <w:lang w:eastAsia="zh-CN"/>
        </w:rPr>
        <w:t xml:space="preserve"> сельского поселения</w:t>
      </w:r>
      <w:r w:rsidR="00541121">
        <w:rPr>
          <w:rFonts w:eastAsia="TimesNewRomanPS-ItalicMT" w:cs="Times New Roman"/>
          <w:sz w:val="28"/>
          <w:szCs w:val="28"/>
          <w:lang w:eastAsia="zh-CN"/>
        </w:rPr>
        <w:t xml:space="preserve"> «село Комсомольское»</w:t>
      </w:r>
      <w:r w:rsidR="00505486">
        <w:rPr>
          <w:rFonts w:eastAsia="TimesNewRomanPS-ItalicMT" w:cs="Times New Roman"/>
          <w:sz w:val="28"/>
          <w:szCs w:val="28"/>
          <w:lang w:eastAsia="zh-CN"/>
        </w:rPr>
        <w:t>.</w:t>
      </w:r>
    </w:p>
    <w:p w:rsidR="00A060C4" w:rsidRPr="00A060C4" w:rsidRDefault="00A060C4">
      <w:pPr>
        <w:ind w:firstLine="560"/>
        <w:jc w:val="both"/>
        <w:rPr>
          <w:sz w:val="16"/>
          <w:szCs w:val="16"/>
        </w:rPr>
      </w:pPr>
    </w:p>
    <w:p w:rsidR="00A060C4" w:rsidRDefault="00A060C4" w:rsidP="00A060C4">
      <w:pPr>
        <w:ind w:firstLine="560"/>
        <w:rPr>
          <w:rFonts w:eastAsia="TimesNewRomanPS-BoldMT" w:cs="Times New Roman"/>
          <w:b/>
          <w:bCs/>
          <w:sz w:val="28"/>
          <w:szCs w:val="28"/>
          <w:lang w:eastAsia="zh-CN"/>
        </w:rPr>
      </w:pPr>
      <w:r w:rsidRPr="00FF2934">
        <w:rPr>
          <w:rFonts w:eastAsia="SimSun" w:cs="Times New Roman"/>
          <w:b/>
          <w:bCs/>
          <w:sz w:val="28"/>
          <w:szCs w:val="28"/>
          <w:lang w:eastAsia="zh-CN"/>
        </w:rPr>
        <w:t>Статья 1.</w:t>
      </w:r>
      <w:r w:rsidRPr="00FF2934">
        <w:rPr>
          <w:rFonts w:eastAsia="TimesNewRomanPS-BoldMT" w:cs="Times New Roman"/>
          <w:b/>
          <w:bCs/>
          <w:sz w:val="28"/>
          <w:szCs w:val="28"/>
          <w:lang w:eastAsia="zh-CN"/>
        </w:rPr>
        <w:t>Общие положения</w:t>
      </w:r>
    </w:p>
    <w:p w:rsidR="00607347" w:rsidRDefault="00A060C4" w:rsidP="00A060C4">
      <w:pPr>
        <w:ind w:firstLine="560"/>
        <w:rPr>
          <w:rFonts w:cs="Times New Roman"/>
        </w:rPr>
      </w:pPr>
      <w:r w:rsidRPr="00A060C4">
        <w:rPr>
          <w:rFonts w:eastAsia="TimesNewRomanPS-BoldMT" w:cs="Times New Roman"/>
          <w:bCs/>
          <w:sz w:val="28"/>
          <w:szCs w:val="28"/>
          <w:lang w:eastAsia="zh-CN"/>
        </w:rPr>
        <w:t>Налог вводится в соответствии со ст. 418.1 главы 33.1 Налогового кодекса Российской Федерации</w:t>
      </w:r>
      <w:r w:rsidR="00A26CD8">
        <w:rPr>
          <w:rFonts w:eastAsia="TimesNewRomanPS-BoldMT" w:cs="Times New Roman"/>
          <w:bCs/>
          <w:sz w:val="28"/>
          <w:szCs w:val="28"/>
          <w:lang w:eastAsia="zh-CN"/>
        </w:rPr>
        <w:t xml:space="preserve"> и обязателен к исполнению на всей территории муниципального образования «село Комсомольское» Кизилюртовского района Республики Дагестан.</w:t>
      </w:r>
    </w:p>
    <w:p w:rsidR="00A060C4" w:rsidRPr="00A060C4" w:rsidRDefault="00A060C4" w:rsidP="00A060C4">
      <w:pPr>
        <w:ind w:firstLine="560"/>
        <w:rPr>
          <w:rFonts w:cs="Times New Roman"/>
        </w:rPr>
      </w:pPr>
    </w:p>
    <w:p w:rsidR="00607347" w:rsidRDefault="00CB20C1">
      <w:pPr>
        <w:ind w:firstLine="560"/>
        <w:rPr>
          <w:rFonts w:cs="Times New Roman"/>
        </w:rPr>
      </w:pPr>
      <w:r w:rsidRPr="00FF2934">
        <w:rPr>
          <w:rFonts w:eastAsia="SimSun" w:cs="Times New Roman"/>
          <w:b/>
          <w:bCs/>
          <w:sz w:val="28"/>
          <w:szCs w:val="28"/>
          <w:lang w:eastAsia="zh-CN"/>
        </w:rPr>
        <w:t xml:space="preserve">Статья </w:t>
      </w:r>
      <w:r>
        <w:rPr>
          <w:rFonts w:eastAsia="SimSun" w:cs="Times New Roman"/>
          <w:b/>
          <w:bCs/>
          <w:sz w:val="28"/>
          <w:szCs w:val="28"/>
          <w:lang w:eastAsia="zh-CN"/>
        </w:rPr>
        <w:t>2</w:t>
      </w:r>
      <w:r w:rsidRPr="00FF2934">
        <w:rPr>
          <w:rFonts w:eastAsia="SimSun" w:cs="Times New Roman"/>
          <w:b/>
          <w:bCs/>
          <w:sz w:val="28"/>
          <w:szCs w:val="28"/>
          <w:lang w:eastAsia="zh-CN"/>
        </w:rPr>
        <w:t xml:space="preserve">. </w:t>
      </w:r>
      <w:r w:rsidRPr="00FF2934">
        <w:rPr>
          <w:rFonts w:eastAsia="TimesNewRomanPS-BoldMT" w:cs="Times New Roman"/>
          <w:b/>
          <w:bCs/>
          <w:sz w:val="28"/>
          <w:szCs w:val="28"/>
          <w:lang w:eastAsia="zh-CN"/>
        </w:rPr>
        <w:t>Налоговая ставка</w:t>
      </w:r>
    </w:p>
    <w:p w:rsidR="00607347" w:rsidRDefault="00CB20C1">
      <w:pPr>
        <w:ind w:firstLine="560"/>
        <w:jc w:val="both"/>
      </w:pPr>
      <w:r w:rsidRPr="00FF2934">
        <w:rPr>
          <w:rFonts w:eastAsia="SimSun" w:cs="Times New Roman"/>
          <w:sz w:val="28"/>
          <w:szCs w:val="28"/>
          <w:lang w:eastAsia="zh-CN"/>
        </w:rPr>
        <w:lastRenderedPageBreak/>
        <w:t xml:space="preserve">Установить следующие ставки налога в % от стоимости оказываемой услуги по предоставлению мест для временного проживания физических лиц на объекте размещения (его части) без учета сумм налога и налога на добавленную стоимость, в момент осуществления полного расчета с лицом, приобретающим такую услугу (далее – налоговая база): </w:t>
      </w:r>
    </w:p>
    <w:p w:rsidR="00607347" w:rsidRDefault="00CB20C1">
      <w:pPr>
        <w:ind w:firstLine="280"/>
        <w:jc w:val="both"/>
      </w:pPr>
      <w:r w:rsidRPr="00FF2934">
        <w:rPr>
          <w:rFonts w:eastAsia="SimSun" w:cs="Times New Roman"/>
          <w:sz w:val="28"/>
          <w:szCs w:val="28"/>
          <w:lang w:eastAsia="zh-CN"/>
        </w:rPr>
        <w:t xml:space="preserve">- с 01.01.2025 года – в размере 1% от налоговой базы; </w:t>
      </w:r>
    </w:p>
    <w:p w:rsidR="00607347" w:rsidRDefault="00CB20C1">
      <w:pPr>
        <w:ind w:firstLine="280"/>
        <w:jc w:val="both"/>
      </w:pPr>
      <w:r w:rsidRPr="00FF2934">
        <w:rPr>
          <w:rFonts w:eastAsia="SimSun" w:cs="Times New Roman"/>
          <w:sz w:val="28"/>
          <w:szCs w:val="28"/>
          <w:lang w:eastAsia="zh-CN"/>
        </w:rPr>
        <w:t xml:space="preserve">- с 01.01.2026 года – в размере 2% от налоговой базы; </w:t>
      </w:r>
    </w:p>
    <w:p w:rsidR="00607347" w:rsidRDefault="00CB20C1">
      <w:pPr>
        <w:ind w:firstLine="280"/>
        <w:jc w:val="both"/>
      </w:pPr>
      <w:r w:rsidRPr="00FF2934">
        <w:rPr>
          <w:rFonts w:eastAsia="SimSun" w:cs="Times New Roman"/>
          <w:sz w:val="28"/>
          <w:szCs w:val="28"/>
          <w:lang w:eastAsia="zh-CN"/>
        </w:rPr>
        <w:t xml:space="preserve">- с 01.01.2027 года – в размере 3% от налоговой базы; </w:t>
      </w:r>
    </w:p>
    <w:p w:rsidR="00607347" w:rsidRDefault="00CB20C1">
      <w:pPr>
        <w:ind w:firstLine="280"/>
        <w:jc w:val="both"/>
      </w:pPr>
      <w:r w:rsidRPr="00FF2934">
        <w:rPr>
          <w:rFonts w:eastAsia="SimSun" w:cs="Times New Roman"/>
          <w:sz w:val="28"/>
          <w:szCs w:val="28"/>
          <w:lang w:eastAsia="zh-CN"/>
        </w:rPr>
        <w:t xml:space="preserve">- с 01.01.2028 года – в размере 4 % от налоговой базы; </w:t>
      </w:r>
    </w:p>
    <w:p w:rsidR="00607347" w:rsidRDefault="00CB20C1">
      <w:pPr>
        <w:ind w:firstLine="280"/>
        <w:jc w:val="both"/>
        <w:rPr>
          <w:rFonts w:eastAsia="SimSun" w:cs="Times New Roman"/>
          <w:sz w:val="28"/>
          <w:szCs w:val="28"/>
          <w:lang w:eastAsia="zh-CN"/>
        </w:rPr>
      </w:pPr>
      <w:r w:rsidRPr="00FF2934">
        <w:rPr>
          <w:rFonts w:eastAsia="SimSun" w:cs="Times New Roman"/>
          <w:sz w:val="28"/>
          <w:szCs w:val="28"/>
          <w:lang w:eastAsia="zh-CN"/>
        </w:rPr>
        <w:t>- с 01.01.2029 года – в размере 5 % от налоговой базы</w:t>
      </w:r>
      <w:r>
        <w:rPr>
          <w:rFonts w:eastAsia="SimSun" w:cs="Times New Roman"/>
          <w:sz w:val="28"/>
          <w:szCs w:val="28"/>
          <w:lang w:eastAsia="zh-CN"/>
        </w:rPr>
        <w:t>.</w:t>
      </w:r>
    </w:p>
    <w:p w:rsidR="00607347" w:rsidRPr="00FF2934" w:rsidRDefault="00607347">
      <w:pPr>
        <w:ind w:firstLine="560"/>
        <w:rPr>
          <w:rFonts w:eastAsia="SimSun" w:cs="Times New Roman"/>
          <w:b/>
          <w:bCs/>
          <w:sz w:val="28"/>
          <w:szCs w:val="28"/>
          <w:lang w:eastAsia="zh-CN"/>
        </w:rPr>
      </w:pPr>
    </w:p>
    <w:p w:rsidR="00607347" w:rsidRDefault="00CB20C1">
      <w:pPr>
        <w:ind w:firstLine="560"/>
        <w:rPr>
          <w:rFonts w:cs="Times New Roman"/>
        </w:rPr>
      </w:pPr>
      <w:r w:rsidRPr="00FF2934">
        <w:rPr>
          <w:rFonts w:eastAsia="SimSun" w:cs="Times New Roman"/>
          <w:b/>
          <w:bCs/>
          <w:sz w:val="28"/>
          <w:szCs w:val="28"/>
          <w:lang w:eastAsia="zh-CN"/>
        </w:rPr>
        <w:t xml:space="preserve">Статья </w:t>
      </w:r>
      <w:r>
        <w:rPr>
          <w:rFonts w:eastAsia="SimSun" w:cs="Times New Roman"/>
          <w:b/>
          <w:bCs/>
          <w:sz w:val="28"/>
          <w:szCs w:val="28"/>
          <w:lang w:eastAsia="zh-CN"/>
        </w:rPr>
        <w:t>3</w:t>
      </w:r>
      <w:r w:rsidRPr="00FF2934">
        <w:rPr>
          <w:rFonts w:eastAsia="SimSun" w:cs="Times New Roman"/>
          <w:b/>
          <w:bCs/>
          <w:sz w:val="28"/>
          <w:szCs w:val="28"/>
          <w:lang w:eastAsia="zh-CN"/>
        </w:rPr>
        <w:t xml:space="preserve">. </w:t>
      </w:r>
      <w:r w:rsidRPr="00FF2934">
        <w:rPr>
          <w:rFonts w:eastAsia="TimesNewRomanPS-BoldMT" w:cs="Times New Roman"/>
          <w:b/>
          <w:bCs/>
          <w:sz w:val="28"/>
          <w:szCs w:val="28"/>
          <w:lang w:eastAsia="zh-CN"/>
        </w:rPr>
        <w:t>Налогоплательщики</w:t>
      </w:r>
    </w:p>
    <w:p w:rsidR="00607347" w:rsidRPr="00FF2934" w:rsidRDefault="00CB20C1">
      <w:pPr>
        <w:ind w:firstLine="560"/>
        <w:jc w:val="both"/>
        <w:rPr>
          <w:rFonts w:eastAsia="SimSun" w:cs="Times New Roman"/>
          <w:sz w:val="28"/>
          <w:szCs w:val="28"/>
          <w:lang w:eastAsia="zh-CN"/>
        </w:rPr>
      </w:pPr>
      <w:r w:rsidRPr="00FF2934">
        <w:rPr>
          <w:rFonts w:eastAsia="SimSun" w:cs="Times New Roman"/>
          <w:sz w:val="28"/>
          <w:szCs w:val="28"/>
          <w:lang w:eastAsia="zh-CN"/>
        </w:rPr>
        <w:t>Налогоплательщиками налога согласно статье 418.2 НК РФ признаются</w:t>
      </w:r>
      <w:r w:rsidR="00C67C75">
        <w:rPr>
          <w:rFonts w:eastAsia="SimSun" w:cs="Times New Roman"/>
          <w:sz w:val="28"/>
          <w:szCs w:val="28"/>
          <w:lang w:eastAsia="zh-CN"/>
        </w:rPr>
        <w:t xml:space="preserve"> </w:t>
      </w:r>
      <w:r w:rsidRPr="00FF2934">
        <w:rPr>
          <w:rFonts w:eastAsia="SimSun" w:cs="Times New Roman"/>
          <w:sz w:val="28"/>
          <w:szCs w:val="28"/>
          <w:lang w:eastAsia="zh-CN"/>
        </w:rPr>
        <w:t>организации и физические лица, оказывающие услуги, признаваемые объектом</w:t>
      </w:r>
      <w:r w:rsidR="00C67C75">
        <w:rPr>
          <w:rFonts w:eastAsia="SimSun" w:cs="Times New Roman"/>
          <w:sz w:val="28"/>
          <w:szCs w:val="28"/>
          <w:lang w:eastAsia="zh-CN"/>
        </w:rPr>
        <w:t xml:space="preserve"> </w:t>
      </w:r>
      <w:r w:rsidRPr="00FF2934">
        <w:rPr>
          <w:rFonts w:eastAsia="SimSun" w:cs="Times New Roman"/>
          <w:sz w:val="28"/>
          <w:szCs w:val="28"/>
          <w:lang w:eastAsia="zh-CN"/>
        </w:rPr>
        <w:t xml:space="preserve">налогообложения в соответствии со статьей 418.3 НК РФ. </w:t>
      </w:r>
    </w:p>
    <w:p w:rsidR="00607347" w:rsidRPr="00FF2934" w:rsidRDefault="00607347">
      <w:pPr>
        <w:ind w:firstLine="560"/>
        <w:rPr>
          <w:rFonts w:eastAsia="SimSun" w:cs="Times New Roman"/>
          <w:b/>
          <w:bCs/>
          <w:sz w:val="28"/>
          <w:szCs w:val="28"/>
          <w:lang w:eastAsia="zh-CN"/>
        </w:rPr>
      </w:pPr>
    </w:p>
    <w:p w:rsidR="00607347" w:rsidRDefault="00CB20C1">
      <w:pPr>
        <w:ind w:firstLine="560"/>
        <w:rPr>
          <w:rFonts w:cs="Times New Roman"/>
        </w:rPr>
      </w:pPr>
      <w:r w:rsidRPr="00FF2934">
        <w:rPr>
          <w:rFonts w:eastAsia="SimSun" w:cs="Times New Roman"/>
          <w:b/>
          <w:bCs/>
          <w:sz w:val="28"/>
          <w:szCs w:val="28"/>
          <w:lang w:eastAsia="zh-CN"/>
        </w:rPr>
        <w:t xml:space="preserve">Статья </w:t>
      </w:r>
      <w:r>
        <w:rPr>
          <w:rFonts w:eastAsia="SimSun" w:cs="Times New Roman"/>
          <w:b/>
          <w:bCs/>
          <w:sz w:val="28"/>
          <w:szCs w:val="28"/>
          <w:lang w:eastAsia="zh-CN"/>
        </w:rPr>
        <w:t>4</w:t>
      </w:r>
      <w:r w:rsidRPr="00FF2934">
        <w:rPr>
          <w:rFonts w:eastAsia="SimSun" w:cs="Times New Roman"/>
          <w:b/>
          <w:bCs/>
          <w:sz w:val="28"/>
          <w:szCs w:val="28"/>
          <w:lang w:eastAsia="zh-CN"/>
        </w:rPr>
        <w:t>.</w:t>
      </w:r>
      <w:r w:rsidRPr="00FF2934">
        <w:rPr>
          <w:rFonts w:eastAsia="TimesNewRomanPS-BoldMT" w:cs="Times New Roman"/>
          <w:b/>
          <w:bCs/>
          <w:sz w:val="28"/>
          <w:szCs w:val="28"/>
          <w:lang w:eastAsia="zh-CN"/>
        </w:rPr>
        <w:t>Объект налогообложения</w:t>
      </w:r>
    </w:p>
    <w:p w:rsidR="00607347" w:rsidRPr="00FF2934" w:rsidRDefault="00CB20C1">
      <w:pPr>
        <w:ind w:firstLine="560"/>
        <w:jc w:val="both"/>
        <w:rPr>
          <w:rFonts w:eastAsia="SimSun" w:cs="Times New Roman"/>
          <w:sz w:val="28"/>
          <w:szCs w:val="28"/>
          <w:lang w:eastAsia="zh-CN"/>
        </w:rPr>
      </w:pPr>
      <w:r w:rsidRPr="00FF2934">
        <w:rPr>
          <w:rFonts w:eastAsia="SimSun" w:cs="Times New Roman"/>
          <w:sz w:val="28"/>
          <w:szCs w:val="28"/>
          <w:lang w:eastAsia="zh-CN"/>
        </w:rPr>
        <w:t>Объектом налогообложения в соответствии со статьей 418.3 НК РФ признается</w:t>
      </w:r>
      <w:r w:rsidR="00C7476A">
        <w:rPr>
          <w:rFonts w:eastAsia="SimSun" w:cs="Times New Roman"/>
          <w:sz w:val="28"/>
          <w:szCs w:val="28"/>
          <w:lang w:eastAsia="zh-CN"/>
        </w:rPr>
        <w:t xml:space="preserve"> </w:t>
      </w:r>
      <w:r w:rsidRPr="00FF2934">
        <w:rPr>
          <w:rFonts w:eastAsia="SimSun" w:cs="Times New Roman"/>
          <w:sz w:val="28"/>
          <w:szCs w:val="28"/>
          <w:lang w:eastAsia="zh-CN"/>
        </w:rPr>
        <w:t>оказание услуг по предоставлению мест для временного проживания физических лиц в средствах размещения, принадлежащих налогоплательщику на праве собственности</w:t>
      </w:r>
      <w:r w:rsidR="00C7476A">
        <w:rPr>
          <w:rFonts w:eastAsia="SimSun" w:cs="Times New Roman"/>
          <w:sz w:val="28"/>
          <w:szCs w:val="28"/>
          <w:lang w:eastAsia="zh-CN"/>
        </w:rPr>
        <w:t xml:space="preserve"> </w:t>
      </w:r>
      <w:r w:rsidRPr="00FF2934">
        <w:rPr>
          <w:rFonts w:eastAsia="SimSun" w:cs="Times New Roman"/>
          <w:sz w:val="28"/>
          <w:szCs w:val="28"/>
          <w:lang w:eastAsia="zh-CN"/>
        </w:rPr>
        <w:t xml:space="preserve">или ином законном основании, расположенных на территории </w:t>
      </w:r>
      <w:r>
        <w:rPr>
          <w:rFonts w:eastAsia="TimesNewRomanPS-ItalicMT" w:cs="Times New Roman"/>
          <w:sz w:val="28"/>
          <w:szCs w:val="28"/>
          <w:lang w:eastAsia="zh-CN"/>
        </w:rPr>
        <w:t xml:space="preserve">Николаевского сельского поселения </w:t>
      </w:r>
      <w:r w:rsidRPr="00FF2934">
        <w:rPr>
          <w:rFonts w:eastAsia="SimSun" w:cs="Times New Roman"/>
          <w:sz w:val="28"/>
          <w:szCs w:val="28"/>
          <w:lang w:eastAsia="zh-CN"/>
        </w:rPr>
        <w:t xml:space="preserve">и </w:t>
      </w:r>
      <w:r>
        <w:rPr>
          <w:rFonts w:eastAsia="SimSun" w:cs="Times New Roman"/>
          <w:sz w:val="28"/>
          <w:szCs w:val="28"/>
          <w:lang w:eastAsia="zh-CN"/>
        </w:rPr>
        <w:t>включённых</w:t>
      </w:r>
      <w:r w:rsidRPr="00FF2934">
        <w:rPr>
          <w:rFonts w:eastAsia="SimSun" w:cs="Times New Roman"/>
          <w:sz w:val="28"/>
          <w:szCs w:val="28"/>
          <w:lang w:eastAsia="zh-CN"/>
        </w:rPr>
        <w:t xml:space="preserve"> в реестр классифицированных средств размещения,</w:t>
      </w:r>
      <w:r w:rsidR="00C7476A">
        <w:rPr>
          <w:rFonts w:eastAsia="SimSun" w:cs="Times New Roman"/>
          <w:sz w:val="28"/>
          <w:szCs w:val="28"/>
          <w:lang w:eastAsia="zh-CN"/>
        </w:rPr>
        <w:t xml:space="preserve"> </w:t>
      </w:r>
      <w:r w:rsidRPr="00FF2934">
        <w:rPr>
          <w:rFonts w:eastAsia="SimSun" w:cs="Times New Roman"/>
          <w:sz w:val="28"/>
          <w:szCs w:val="28"/>
          <w:lang w:eastAsia="zh-CN"/>
        </w:rPr>
        <w:t xml:space="preserve">предусмотренный Федеральным законом от 24.11.1996 № 132-ФЗ «Об основах туристской деятельности в Российской Федерации». </w:t>
      </w:r>
    </w:p>
    <w:p w:rsidR="00607347" w:rsidRPr="00FF2934" w:rsidRDefault="00607347">
      <w:pPr>
        <w:ind w:firstLine="560"/>
        <w:jc w:val="both"/>
        <w:rPr>
          <w:rFonts w:eastAsia="SimSun" w:cs="Times New Roman"/>
          <w:sz w:val="28"/>
          <w:szCs w:val="28"/>
          <w:lang w:eastAsia="zh-CN"/>
        </w:rPr>
      </w:pPr>
    </w:p>
    <w:p w:rsidR="00607347" w:rsidRDefault="00CB20C1">
      <w:pPr>
        <w:ind w:firstLine="560"/>
        <w:rPr>
          <w:rFonts w:cs="Times New Roman"/>
        </w:rPr>
      </w:pPr>
      <w:r w:rsidRPr="00FF2934">
        <w:rPr>
          <w:rFonts w:eastAsia="SimSun" w:cs="Times New Roman"/>
          <w:b/>
          <w:bCs/>
          <w:sz w:val="28"/>
          <w:szCs w:val="28"/>
          <w:lang w:eastAsia="zh-CN"/>
        </w:rPr>
        <w:t xml:space="preserve">Статья </w:t>
      </w:r>
      <w:r>
        <w:rPr>
          <w:rFonts w:eastAsia="SimSun" w:cs="Times New Roman"/>
          <w:b/>
          <w:bCs/>
          <w:sz w:val="28"/>
          <w:szCs w:val="28"/>
          <w:lang w:eastAsia="zh-CN"/>
        </w:rPr>
        <w:t>5</w:t>
      </w:r>
      <w:r w:rsidRPr="00FF2934">
        <w:rPr>
          <w:rFonts w:eastAsia="SimSun" w:cs="Times New Roman"/>
          <w:b/>
          <w:bCs/>
          <w:sz w:val="28"/>
          <w:szCs w:val="28"/>
          <w:lang w:eastAsia="zh-CN"/>
        </w:rPr>
        <w:t>.</w:t>
      </w:r>
      <w:r w:rsidRPr="00FF2934">
        <w:rPr>
          <w:rFonts w:eastAsia="TimesNewRomanPS-BoldMT" w:cs="Times New Roman"/>
          <w:b/>
          <w:bCs/>
          <w:sz w:val="28"/>
          <w:szCs w:val="28"/>
          <w:lang w:eastAsia="zh-CN"/>
        </w:rPr>
        <w:t>Налоговые льготы</w:t>
      </w:r>
    </w:p>
    <w:p w:rsidR="00607347" w:rsidRDefault="00CB20C1">
      <w:pPr>
        <w:ind w:firstLine="560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При условии предоставления налогоплательщику документов, подтверждающих соответствующий статус физического лица, в налоговую базу не включается стоимость услуги по временному проживанию, оказываемой категориям физических лиц, установленным пунктом 2 статьи 418.4 Налогового кодекса Российской Федерации.</w:t>
      </w:r>
    </w:p>
    <w:p w:rsidR="00607347" w:rsidRDefault="00607347">
      <w:pPr>
        <w:ind w:firstLine="560"/>
        <w:jc w:val="both"/>
        <w:rPr>
          <w:rFonts w:cs="Times New Roman"/>
          <w:sz w:val="28"/>
          <w:szCs w:val="28"/>
        </w:rPr>
      </w:pPr>
    </w:p>
    <w:p w:rsidR="00607347" w:rsidRDefault="00CB20C1">
      <w:pPr>
        <w:ind w:firstLine="560"/>
        <w:jc w:val="both"/>
        <w:rPr>
          <w:rFonts w:cs="Times New Roman"/>
        </w:rPr>
      </w:pPr>
      <w:r w:rsidRPr="00FF2934">
        <w:rPr>
          <w:rFonts w:eastAsia="SimSun" w:cs="Times New Roman"/>
          <w:b/>
          <w:bCs/>
          <w:sz w:val="28"/>
          <w:szCs w:val="28"/>
          <w:lang w:eastAsia="zh-CN"/>
        </w:rPr>
        <w:t xml:space="preserve">Статья </w:t>
      </w:r>
      <w:r>
        <w:rPr>
          <w:rFonts w:eastAsia="SimSun" w:cs="Times New Roman"/>
          <w:b/>
          <w:bCs/>
          <w:sz w:val="28"/>
          <w:szCs w:val="28"/>
          <w:lang w:eastAsia="zh-CN"/>
        </w:rPr>
        <w:t>6</w:t>
      </w:r>
      <w:r w:rsidRPr="00FF2934">
        <w:rPr>
          <w:rFonts w:eastAsia="SimSun" w:cs="Times New Roman"/>
          <w:b/>
          <w:bCs/>
          <w:sz w:val="28"/>
          <w:szCs w:val="28"/>
          <w:lang w:eastAsia="zh-CN"/>
        </w:rPr>
        <w:t xml:space="preserve">. </w:t>
      </w:r>
      <w:r w:rsidRPr="00FF2934">
        <w:rPr>
          <w:rFonts w:eastAsia="TimesNewRomanPS-BoldMT" w:cs="Times New Roman"/>
          <w:b/>
          <w:bCs/>
          <w:sz w:val="28"/>
          <w:szCs w:val="28"/>
          <w:lang w:eastAsia="zh-CN"/>
        </w:rPr>
        <w:t>Дополнительные категории физических лиц, стоимость</w:t>
      </w:r>
      <w:r w:rsidR="007A5C3D">
        <w:rPr>
          <w:rFonts w:eastAsia="TimesNewRomanPS-BoldMT" w:cs="Times New Roman"/>
          <w:b/>
          <w:bCs/>
          <w:sz w:val="28"/>
          <w:szCs w:val="28"/>
          <w:lang w:eastAsia="zh-CN"/>
        </w:rPr>
        <w:t xml:space="preserve"> </w:t>
      </w:r>
      <w:r w:rsidRPr="00FF2934">
        <w:rPr>
          <w:rFonts w:eastAsia="TimesNewRomanPS-BoldMT" w:cs="Times New Roman"/>
          <w:b/>
          <w:bCs/>
          <w:sz w:val="28"/>
          <w:szCs w:val="28"/>
          <w:lang w:eastAsia="zh-CN"/>
        </w:rPr>
        <w:t>услуг по временному проживанию которых не включается в налоговую базу</w:t>
      </w:r>
    </w:p>
    <w:p w:rsidR="00607347" w:rsidRDefault="00CB20C1">
      <w:pPr>
        <w:ind w:firstLine="560"/>
        <w:jc w:val="both"/>
        <w:rPr>
          <w:rFonts w:cs="Times New Roman"/>
        </w:rPr>
      </w:pPr>
      <w:r w:rsidRPr="00FF2934">
        <w:rPr>
          <w:rFonts w:eastAsia="SimSun" w:cs="Times New Roman"/>
          <w:sz w:val="28"/>
          <w:szCs w:val="28"/>
          <w:lang w:eastAsia="zh-CN"/>
        </w:rPr>
        <w:t>Установить следующие дополнительные категории физических лиц</w:t>
      </w:r>
      <w:r>
        <w:rPr>
          <w:rFonts w:eastAsia="SimSun" w:cs="Times New Roman"/>
          <w:sz w:val="28"/>
          <w:szCs w:val="28"/>
          <w:lang w:eastAsia="zh-CN"/>
        </w:rPr>
        <w:t xml:space="preserve">, </w:t>
      </w:r>
      <w:r w:rsidRPr="00FF2934">
        <w:rPr>
          <w:rFonts w:eastAsia="SimSun" w:cs="Times New Roman"/>
          <w:sz w:val="28"/>
          <w:szCs w:val="28"/>
          <w:lang w:eastAsia="zh-CN"/>
        </w:rPr>
        <w:t xml:space="preserve">стоимость услуг по временному проживанию которых, при условии предоставления налогоплательщику документов, подтверждающих соответствующий статус физического лица, не включается в налоговую базу: </w:t>
      </w:r>
    </w:p>
    <w:p w:rsidR="00607347" w:rsidRPr="00FF2934" w:rsidRDefault="00CB20C1">
      <w:pPr>
        <w:ind w:firstLine="560"/>
        <w:jc w:val="both"/>
        <w:rPr>
          <w:rFonts w:eastAsia="SimSun" w:cs="Times New Roman"/>
          <w:sz w:val="28"/>
          <w:szCs w:val="28"/>
          <w:lang w:eastAsia="zh-CN"/>
        </w:rPr>
      </w:pPr>
      <w:r>
        <w:rPr>
          <w:rFonts w:eastAsia="SimSun" w:cs="Times New Roman"/>
          <w:sz w:val="28"/>
          <w:szCs w:val="28"/>
          <w:lang w:eastAsia="zh-CN"/>
        </w:rPr>
        <w:t>а) Л</w:t>
      </w:r>
      <w:r w:rsidRPr="00FF2934">
        <w:rPr>
          <w:rFonts w:eastAsia="SimSun" w:cs="Times New Roman"/>
          <w:sz w:val="28"/>
          <w:szCs w:val="28"/>
          <w:lang w:eastAsia="zh-CN"/>
        </w:rPr>
        <w:t xml:space="preserve">ица, </w:t>
      </w:r>
      <w:r>
        <w:rPr>
          <w:rFonts w:eastAsia="SimSun" w:cs="Times New Roman"/>
          <w:sz w:val="28"/>
          <w:szCs w:val="28"/>
          <w:lang w:eastAsia="zh-CN"/>
        </w:rPr>
        <w:t>зарегистрированные</w:t>
      </w:r>
      <w:r w:rsidRPr="00FF2934">
        <w:rPr>
          <w:rFonts w:eastAsia="SimSun" w:cs="Times New Roman"/>
          <w:sz w:val="28"/>
          <w:szCs w:val="28"/>
          <w:lang w:eastAsia="zh-CN"/>
        </w:rPr>
        <w:t xml:space="preserve"> на территории </w:t>
      </w:r>
      <w:r>
        <w:rPr>
          <w:rFonts w:eastAsia="SimSun" w:cs="Times New Roman"/>
          <w:sz w:val="28"/>
          <w:szCs w:val="28"/>
          <w:lang w:eastAsia="zh-CN"/>
        </w:rPr>
        <w:t>Камчатского края</w:t>
      </w:r>
      <w:r w:rsidRPr="00FF2934">
        <w:rPr>
          <w:rFonts w:eastAsia="SimSun" w:cs="Times New Roman"/>
          <w:sz w:val="28"/>
          <w:szCs w:val="28"/>
          <w:lang w:eastAsia="zh-CN"/>
        </w:rPr>
        <w:t xml:space="preserve">, а также лица, имеющие место жительства на территориях </w:t>
      </w:r>
      <w:r>
        <w:rPr>
          <w:rFonts w:eastAsia="SimSun" w:cs="Times New Roman"/>
          <w:sz w:val="28"/>
          <w:szCs w:val="28"/>
          <w:lang w:eastAsia="zh-CN"/>
        </w:rPr>
        <w:t>Б</w:t>
      </w:r>
      <w:r w:rsidRPr="00FF2934">
        <w:rPr>
          <w:rFonts w:eastAsia="SimSun" w:cs="Times New Roman"/>
          <w:sz w:val="28"/>
          <w:szCs w:val="28"/>
          <w:lang w:eastAsia="zh-CN"/>
        </w:rPr>
        <w:t>елгородской области, Курской области, Донецкой</w:t>
      </w:r>
      <w:r w:rsidR="00C5156E">
        <w:rPr>
          <w:rFonts w:eastAsia="SimSun" w:cs="Times New Roman"/>
          <w:sz w:val="28"/>
          <w:szCs w:val="28"/>
          <w:lang w:eastAsia="zh-CN"/>
        </w:rPr>
        <w:t xml:space="preserve"> </w:t>
      </w:r>
      <w:r w:rsidRPr="00FF2934">
        <w:rPr>
          <w:rFonts w:eastAsia="SimSun" w:cs="Times New Roman"/>
          <w:sz w:val="28"/>
          <w:szCs w:val="28"/>
          <w:lang w:eastAsia="zh-CN"/>
        </w:rPr>
        <w:t xml:space="preserve">Народной Республики, Луганской Народной Республики, Запорожской области, Херсонской области; </w:t>
      </w:r>
    </w:p>
    <w:p w:rsidR="00607347" w:rsidRPr="00FF2934" w:rsidRDefault="00CB20C1">
      <w:pPr>
        <w:ind w:firstLine="560"/>
        <w:jc w:val="both"/>
        <w:rPr>
          <w:rFonts w:eastAsia="SimSun" w:cs="Times New Roman"/>
          <w:sz w:val="28"/>
          <w:szCs w:val="28"/>
          <w:lang w:eastAsia="zh-CN"/>
        </w:rPr>
      </w:pPr>
      <w:r>
        <w:rPr>
          <w:rFonts w:eastAsia="SimSun" w:cs="Times New Roman"/>
          <w:sz w:val="28"/>
          <w:szCs w:val="28"/>
          <w:lang w:eastAsia="zh-CN"/>
        </w:rPr>
        <w:t>б)Л</w:t>
      </w:r>
      <w:r w:rsidRPr="00FF2934">
        <w:rPr>
          <w:rFonts w:eastAsia="SimSun" w:cs="Times New Roman"/>
          <w:sz w:val="28"/>
          <w:szCs w:val="28"/>
          <w:lang w:eastAsia="zh-CN"/>
        </w:rPr>
        <w:t xml:space="preserve">ица, являющиеся членами семей (неполных семей), имеющих в составе </w:t>
      </w:r>
      <w:r>
        <w:rPr>
          <w:rFonts w:eastAsia="SimSun" w:cs="Times New Roman"/>
          <w:sz w:val="28"/>
          <w:szCs w:val="28"/>
          <w:lang w:eastAsia="zh-CN"/>
        </w:rPr>
        <w:t xml:space="preserve">семьи </w:t>
      </w:r>
      <w:r w:rsidRPr="00FF2934">
        <w:rPr>
          <w:rFonts w:eastAsia="SimSun" w:cs="Times New Roman"/>
          <w:sz w:val="28"/>
          <w:szCs w:val="28"/>
          <w:lang w:eastAsia="zh-CN"/>
        </w:rPr>
        <w:t xml:space="preserve">трех и более детей (в том числе усыновленных, находящихся под опекой (попечительством), до достижения старшим ребенком возраста 18 лет или </w:t>
      </w:r>
      <w:r w:rsidRPr="00FF2934">
        <w:rPr>
          <w:rFonts w:eastAsia="SimSun" w:cs="Times New Roman"/>
          <w:sz w:val="28"/>
          <w:szCs w:val="28"/>
          <w:lang w:eastAsia="zh-CN"/>
        </w:rPr>
        <w:lastRenderedPageBreak/>
        <w:t xml:space="preserve">возраста 23 лет при условии его обучения в организации, осуществляющей образовательную деятельность по очной форме обучения; </w:t>
      </w:r>
    </w:p>
    <w:p w:rsidR="00607347" w:rsidRDefault="00CB20C1">
      <w:pPr>
        <w:ind w:firstLine="560"/>
        <w:jc w:val="both"/>
        <w:rPr>
          <w:rFonts w:eastAsia="SimSun" w:cs="Times New Roman"/>
          <w:sz w:val="28"/>
          <w:szCs w:val="28"/>
          <w:lang w:eastAsia="zh-CN"/>
        </w:rPr>
      </w:pPr>
      <w:r>
        <w:rPr>
          <w:rFonts w:cs="Times New Roman"/>
          <w:sz w:val="28"/>
          <w:szCs w:val="28"/>
        </w:rPr>
        <w:t>в) Родители (законные представители), имеющие детей инвалидов;</w:t>
      </w:r>
    </w:p>
    <w:p w:rsidR="00607347" w:rsidRDefault="00CB20C1">
      <w:pPr>
        <w:ind w:firstLine="560"/>
        <w:jc w:val="both"/>
        <w:rPr>
          <w:rFonts w:eastAsiaTheme="minorHAnsi"/>
          <w:bCs/>
          <w:sz w:val="28"/>
          <w:szCs w:val="28"/>
          <w:lang w:eastAsia="en-US"/>
        </w:rPr>
      </w:pPr>
      <w:r>
        <w:rPr>
          <w:rFonts w:eastAsia="SimSun" w:cs="Times New Roman"/>
          <w:sz w:val="28"/>
          <w:szCs w:val="28"/>
          <w:lang w:eastAsia="zh-CN"/>
        </w:rPr>
        <w:t xml:space="preserve">г) </w:t>
      </w:r>
      <w:r>
        <w:rPr>
          <w:rFonts w:eastAsiaTheme="minorHAnsi"/>
          <w:bCs/>
          <w:sz w:val="28"/>
          <w:szCs w:val="28"/>
          <w:lang w:eastAsia="en-US"/>
        </w:rPr>
        <w:t>Почетные граждане сельского поселения</w:t>
      </w:r>
      <w:r w:rsidR="00E733E0">
        <w:rPr>
          <w:rFonts w:eastAsiaTheme="minorHAnsi"/>
          <w:bCs/>
          <w:sz w:val="28"/>
          <w:szCs w:val="28"/>
          <w:lang w:eastAsia="en-US"/>
        </w:rPr>
        <w:t xml:space="preserve"> «село Комсомольское»</w:t>
      </w:r>
      <w:r>
        <w:rPr>
          <w:rFonts w:eastAsiaTheme="minorHAnsi"/>
          <w:bCs/>
          <w:sz w:val="28"/>
          <w:szCs w:val="28"/>
          <w:lang w:eastAsia="en-US"/>
        </w:rPr>
        <w:t>;</w:t>
      </w:r>
    </w:p>
    <w:p w:rsidR="00607347" w:rsidRDefault="00CB20C1">
      <w:pPr>
        <w:ind w:firstLine="560"/>
        <w:jc w:val="both"/>
        <w:rPr>
          <w:rFonts w:eastAsiaTheme="minorHAnsi"/>
          <w:bCs/>
          <w:sz w:val="28"/>
          <w:szCs w:val="28"/>
          <w:lang w:eastAsia="en-US"/>
        </w:rPr>
      </w:pPr>
      <w:r>
        <w:rPr>
          <w:rFonts w:eastAsiaTheme="minorHAnsi"/>
          <w:bCs/>
          <w:sz w:val="28"/>
          <w:szCs w:val="28"/>
          <w:lang w:eastAsia="en-US"/>
        </w:rPr>
        <w:t>д) Члены семей погибших (умерших) участников боевых действий;</w:t>
      </w:r>
    </w:p>
    <w:p w:rsidR="00607347" w:rsidRDefault="00CB20C1">
      <w:pPr>
        <w:ind w:firstLine="560"/>
        <w:jc w:val="both"/>
        <w:rPr>
          <w:rFonts w:eastAsiaTheme="minorHAnsi"/>
          <w:bCs/>
          <w:sz w:val="28"/>
          <w:szCs w:val="28"/>
          <w:lang w:eastAsia="zh-CN"/>
        </w:rPr>
      </w:pPr>
      <w:r>
        <w:rPr>
          <w:rFonts w:eastAsiaTheme="minorHAnsi"/>
          <w:bCs/>
          <w:sz w:val="28"/>
          <w:szCs w:val="28"/>
          <w:lang w:eastAsia="en-US"/>
        </w:rPr>
        <w:t>е) Лица, подвергшиеся воздействию радиации вследствие катастрофы на Чернобыльской АЭС;</w:t>
      </w:r>
    </w:p>
    <w:p w:rsidR="00607347" w:rsidRDefault="00CB20C1">
      <w:pPr>
        <w:ind w:firstLine="560"/>
      </w:pPr>
      <w:r>
        <w:rPr>
          <w:rFonts w:eastAsia="SimSun" w:cs="Times New Roman"/>
          <w:sz w:val="28"/>
          <w:szCs w:val="28"/>
          <w:lang w:eastAsia="zh-CN"/>
        </w:rPr>
        <w:t>ж)</w:t>
      </w:r>
      <w:r w:rsidRPr="00FF2934">
        <w:rPr>
          <w:rFonts w:eastAsia="SimSun" w:cs="Times New Roman"/>
          <w:sz w:val="28"/>
          <w:szCs w:val="28"/>
          <w:lang w:eastAsia="zh-CN"/>
        </w:rPr>
        <w:t xml:space="preserve"> лица, направляемые на лечение в рамках обязательного медицинского</w:t>
      </w:r>
      <w:r w:rsidR="00E733E0">
        <w:rPr>
          <w:rFonts w:eastAsia="SimSun" w:cs="Times New Roman"/>
          <w:sz w:val="28"/>
          <w:szCs w:val="28"/>
          <w:lang w:eastAsia="zh-CN"/>
        </w:rPr>
        <w:t xml:space="preserve"> </w:t>
      </w:r>
      <w:r w:rsidRPr="00FF2934">
        <w:rPr>
          <w:rFonts w:eastAsia="SimSun" w:cs="Times New Roman"/>
          <w:sz w:val="28"/>
          <w:szCs w:val="28"/>
          <w:lang w:eastAsia="zh-CN"/>
        </w:rPr>
        <w:t xml:space="preserve">либо социального страхования; </w:t>
      </w:r>
    </w:p>
    <w:p w:rsidR="00607347" w:rsidRPr="00FF2934" w:rsidRDefault="00CB20C1">
      <w:pPr>
        <w:ind w:firstLine="560"/>
        <w:rPr>
          <w:rFonts w:eastAsia="SimSun" w:cs="Times New Roman"/>
          <w:sz w:val="28"/>
          <w:szCs w:val="28"/>
          <w:lang w:eastAsia="zh-CN"/>
        </w:rPr>
      </w:pPr>
      <w:r>
        <w:rPr>
          <w:rFonts w:eastAsia="SimSun" w:cs="Times New Roman"/>
          <w:sz w:val="28"/>
          <w:szCs w:val="28"/>
          <w:lang w:eastAsia="zh-CN"/>
        </w:rPr>
        <w:t>з)</w:t>
      </w:r>
      <w:r w:rsidRPr="00FF2934">
        <w:rPr>
          <w:rFonts w:eastAsia="SimSun" w:cs="Times New Roman"/>
          <w:sz w:val="28"/>
          <w:szCs w:val="28"/>
          <w:lang w:eastAsia="zh-CN"/>
        </w:rPr>
        <w:t xml:space="preserve"> лица, не достигшие возраста 14 лет.</w:t>
      </w:r>
    </w:p>
    <w:p w:rsidR="00607347" w:rsidRDefault="00607347">
      <w:pPr>
        <w:widowControl w:val="0"/>
        <w:autoSpaceDE w:val="0"/>
        <w:autoSpaceDN w:val="0"/>
        <w:ind w:firstLine="560"/>
        <w:jc w:val="both"/>
        <w:outlineLvl w:val="1"/>
        <w:rPr>
          <w:rFonts w:eastAsiaTheme="minorHAnsi"/>
          <w:bCs/>
          <w:sz w:val="28"/>
          <w:szCs w:val="28"/>
          <w:lang w:eastAsia="en-US"/>
        </w:rPr>
      </w:pPr>
    </w:p>
    <w:p w:rsidR="00607347" w:rsidRPr="00FF2934" w:rsidRDefault="00CB20C1">
      <w:pPr>
        <w:ind w:firstLine="280"/>
        <w:rPr>
          <w:rFonts w:eastAsia="TimesNewRomanPS-BoldMT" w:cs="Times New Roman"/>
          <w:b/>
          <w:bCs/>
          <w:sz w:val="28"/>
          <w:szCs w:val="28"/>
          <w:lang w:eastAsia="zh-CN"/>
        </w:rPr>
      </w:pPr>
      <w:r w:rsidRPr="00FF2934">
        <w:rPr>
          <w:rFonts w:eastAsia="SimSun" w:cs="Times New Roman"/>
          <w:b/>
          <w:bCs/>
          <w:sz w:val="28"/>
          <w:szCs w:val="28"/>
          <w:lang w:eastAsia="zh-CN"/>
        </w:rPr>
        <w:t xml:space="preserve">Статья 7. </w:t>
      </w:r>
      <w:r>
        <w:rPr>
          <w:b/>
          <w:sz w:val="28"/>
          <w:szCs w:val="28"/>
        </w:rPr>
        <w:t>Порядок и сроки уплаты туристического налога</w:t>
      </w:r>
    </w:p>
    <w:p w:rsidR="00607347" w:rsidRDefault="00CB20C1">
      <w:pPr>
        <w:widowControl w:val="0"/>
        <w:autoSpaceDE w:val="0"/>
        <w:autoSpaceDN w:val="0"/>
        <w:ind w:firstLine="560"/>
        <w:jc w:val="both"/>
        <w:rPr>
          <w:sz w:val="28"/>
          <w:szCs w:val="28"/>
        </w:rPr>
      </w:pPr>
      <w:r>
        <w:rPr>
          <w:rFonts w:eastAsia="TimesNewRomanPS-BoldMT" w:cs="Times New Roman"/>
          <w:sz w:val="28"/>
          <w:szCs w:val="28"/>
          <w:lang w:eastAsia="zh-CN"/>
        </w:rPr>
        <w:t xml:space="preserve">1. </w:t>
      </w:r>
      <w:r>
        <w:rPr>
          <w:sz w:val="28"/>
          <w:szCs w:val="28"/>
        </w:rPr>
        <w:t>Сумма налога исчисляется налогоплательщиком как соответствующая налоговой ставке процентная доля налоговой базы применительно к услуге по временному проживанию в момент осуществления полного расчета с лицом, приобретающим такую услугу.</w:t>
      </w:r>
    </w:p>
    <w:p w:rsidR="00607347" w:rsidRDefault="00CB20C1">
      <w:pPr>
        <w:widowControl w:val="0"/>
        <w:autoSpaceDE w:val="0"/>
        <w:autoSpaceDN w:val="0"/>
        <w:ind w:firstLine="560"/>
        <w:jc w:val="both"/>
        <w:rPr>
          <w:sz w:val="28"/>
          <w:szCs w:val="28"/>
        </w:rPr>
      </w:pPr>
      <w:r>
        <w:rPr>
          <w:sz w:val="28"/>
          <w:szCs w:val="28"/>
        </w:rPr>
        <w:t>2. В случае если исчисленная в соответствии с частью 1 настоящей статьи сумма налога менее суммы минимального налога, рассчитанной как произведение 100 рублей и количества суток проживания, сумма налога определяется в размере минимального налога.</w:t>
      </w:r>
    </w:p>
    <w:p w:rsidR="00607347" w:rsidRDefault="00CB20C1">
      <w:pPr>
        <w:ind w:firstLine="560"/>
        <w:jc w:val="both"/>
        <w:rPr>
          <w:sz w:val="28"/>
          <w:szCs w:val="28"/>
        </w:rPr>
      </w:pPr>
      <w:r>
        <w:rPr>
          <w:sz w:val="28"/>
          <w:szCs w:val="28"/>
        </w:rPr>
        <w:t>3. Налоговая база определяется в соответствии со ст. 418.4 Налогового кодекса Российской Федерации.</w:t>
      </w:r>
    </w:p>
    <w:p w:rsidR="00607347" w:rsidRDefault="00CB20C1">
      <w:pPr>
        <w:ind w:firstLine="560"/>
        <w:jc w:val="both"/>
        <w:rPr>
          <w:sz w:val="28"/>
          <w:szCs w:val="28"/>
        </w:rPr>
      </w:pPr>
      <w:r>
        <w:rPr>
          <w:sz w:val="28"/>
          <w:szCs w:val="28"/>
        </w:rPr>
        <w:t>4. Налоговый период, порядок исчисления и срок уплаты налога устанавливаются статьями 418.6, 418.7, 418.8  Налогового кодекса Российской Федерации соответственно.</w:t>
      </w:r>
    </w:p>
    <w:p w:rsidR="00607347" w:rsidRDefault="00CB20C1">
      <w:pPr>
        <w:ind w:firstLine="560"/>
        <w:jc w:val="both"/>
        <w:rPr>
          <w:sz w:val="28"/>
          <w:szCs w:val="28"/>
        </w:rPr>
      </w:pPr>
      <w:r>
        <w:rPr>
          <w:sz w:val="28"/>
          <w:szCs w:val="28"/>
        </w:rPr>
        <w:t>5. Налоговая декларация предоставляется в порядке ст.418.9 Налогового кодекса Российской Федерации.</w:t>
      </w:r>
    </w:p>
    <w:p w:rsidR="00607347" w:rsidRDefault="00CB20C1">
      <w:pPr>
        <w:widowControl w:val="0"/>
        <w:tabs>
          <w:tab w:val="left" w:pos="993"/>
        </w:tabs>
        <w:autoSpaceDE w:val="0"/>
        <w:autoSpaceDN w:val="0"/>
        <w:ind w:firstLine="560"/>
        <w:jc w:val="both"/>
        <w:rPr>
          <w:sz w:val="28"/>
          <w:szCs w:val="28"/>
        </w:rPr>
      </w:pPr>
      <w:r>
        <w:rPr>
          <w:sz w:val="28"/>
          <w:szCs w:val="28"/>
        </w:rPr>
        <w:t>6. Порядок и сроки уплаты налога и авансовых платежей по налогу установить в соответствии со статьей 418.8 Налогового Кодекса Российской Федерации.</w:t>
      </w:r>
    </w:p>
    <w:p w:rsidR="00607347" w:rsidRDefault="00CB20C1">
      <w:pPr>
        <w:ind w:firstLine="560"/>
        <w:jc w:val="both"/>
        <w:rPr>
          <w:sz w:val="28"/>
          <w:szCs w:val="28"/>
        </w:rPr>
      </w:pPr>
      <w:r>
        <w:rPr>
          <w:sz w:val="28"/>
          <w:szCs w:val="28"/>
        </w:rPr>
        <w:t>7. Иные положения, относящиеся к туристическому налогу, определяются главой 33.1 Налогового кодекса Российской Федерации.</w:t>
      </w:r>
    </w:p>
    <w:p w:rsidR="00607347" w:rsidRDefault="00607347">
      <w:pPr>
        <w:ind w:firstLine="560"/>
        <w:jc w:val="both"/>
        <w:rPr>
          <w:b/>
          <w:sz w:val="28"/>
          <w:szCs w:val="28"/>
        </w:rPr>
      </w:pPr>
    </w:p>
    <w:p w:rsidR="00607347" w:rsidRPr="00FF2934" w:rsidRDefault="00CB20C1">
      <w:pPr>
        <w:ind w:firstLine="560"/>
        <w:jc w:val="both"/>
        <w:rPr>
          <w:rFonts w:eastAsia="TimesNewRomanPS-BoldMT" w:cs="Times New Roman"/>
          <w:b/>
          <w:bCs/>
          <w:sz w:val="28"/>
          <w:szCs w:val="28"/>
          <w:lang w:eastAsia="zh-CN"/>
        </w:rPr>
      </w:pPr>
      <w:r>
        <w:rPr>
          <w:b/>
          <w:sz w:val="28"/>
          <w:szCs w:val="28"/>
        </w:rPr>
        <w:t>Статья 8. Вступление в силу</w:t>
      </w:r>
    </w:p>
    <w:p w:rsidR="00607347" w:rsidRDefault="00CB20C1">
      <w:pPr>
        <w:widowControl w:val="0"/>
        <w:tabs>
          <w:tab w:val="left" w:pos="0"/>
        </w:tabs>
        <w:ind w:firstLine="560"/>
        <w:jc w:val="both"/>
        <w:rPr>
          <w:rFonts w:eastAsia="Times New Roman" w:cs="Times New Roman"/>
          <w:iCs/>
          <w:sz w:val="28"/>
          <w:szCs w:val="28"/>
          <w:shd w:val="clear" w:color="auto" w:fill="FEFFFE"/>
        </w:rPr>
      </w:pPr>
      <w:r>
        <w:rPr>
          <w:rFonts w:eastAsia="Times New Roman" w:cs="Times New Roman"/>
          <w:iCs/>
          <w:sz w:val="28"/>
          <w:szCs w:val="28"/>
          <w:shd w:val="clear" w:color="auto" w:fill="FEFFFE"/>
        </w:rPr>
        <w:t>Настоящее Решение вступает в силу с 01 января 2025 года, но не ранее, чем по истечении одного месяца с</w:t>
      </w:r>
      <w:r w:rsidR="00AF720D">
        <w:rPr>
          <w:rFonts w:eastAsia="Times New Roman" w:cs="Times New Roman"/>
          <w:iCs/>
          <w:sz w:val="28"/>
          <w:szCs w:val="28"/>
          <w:shd w:val="clear" w:color="auto" w:fill="FEFFFE"/>
        </w:rPr>
        <w:t>о дня официального обнародования</w:t>
      </w:r>
      <w:r>
        <w:rPr>
          <w:rFonts w:eastAsia="Times New Roman" w:cs="Times New Roman"/>
          <w:iCs/>
          <w:sz w:val="28"/>
          <w:szCs w:val="28"/>
          <w:shd w:val="clear" w:color="auto" w:fill="FEFFFE"/>
        </w:rPr>
        <w:t xml:space="preserve"> и не ранее 1-го числа очередного налогового периода</w:t>
      </w:r>
      <w:r w:rsidR="00191F0E">
        <w:rPr>
          <w:rFonts w:eastAsia="Times New Roman" w:cs="Times New Roman"/>
          <w:iCs/>
          <w:sz w:val="28"/>
          <w:szCs w:val="28"/>
          <w:shd w:val="clear" w:color="auto" w:fill="FEFFFE"/>
        </w:rPr>
        <w:t>.</w:t>
      </w:r>
    </w:p>
    <w:p w:rsidR="00191F0E" w:rsidRDefault="00191F0E">
      <w:pPr>
        <w:widowControl w:val="0"/>
        <w:tabs>
          <w:tab w:val="left" w:pos="0"/>
        </w:tabs>
        <w:ind w:firstLine="560"/>
        <w:jc w:val="both"/>
        <w:rPr>
          <w:spacing w:val="-4"/>
          <w:sz w:val="28"/>
          <w:szCs w:val="28"/>
        </w:rPr>
      </w:pPr>
    </w:p>
    <w:p w:rsidR="00607347" w:rsidRDefault="00CB20C1">
      <w:pPr>
        <w:widowControl w:val="0"/>
        <w:tabs>
          <w:tab w:val="left" w:pos="1394"/>
          <w:tab w:val="left" w:pos="9355"/>
        </w:tabs>
        <w:ind w:right="-1"/>
        <w:jc w:val="both"/>
        <w:rPr>
          <w:rFonts w:asciiTheme="minorHAnsi" w:hAnsiTheme="minorHAnsi"/>
          <w:sz w:val="28"/>
        </w:rPr>
      </w:pPr>
      <w:r>
        <w:rPr>
          <w:rFonts w:asciiTheme="minorHAnsi" w:hAnsiTheme="minorHAnsi"/>
          <w:sz w:val="28"/>
        </w:rPr>
        <w:t> </w:t>
      </w:r>
    </w:p>
    <w:tbl>
      <w:tblPr>
        <w:tblW w:w="13225" w:type="dxa"/>
        <w:tblInd w:w="108" w:type="dxa"/>
        <w:tblLayout w:type="fixed"/>
        <w:tblLook w:val="04A0"/>
      </w:tblPr>
      <w:tblGrid>
        <w:gridCol w:w="9639"/>
        <w:gridCol w:w="3586"/>
      </w:tblGrid>
      <w:tr w:rsidR="00607347" w:rsidTr="00191F0E">
        <w:trPr>
          <w:trHeight w:val="745"/>
        </w:trPr>
        <w:tc>
          <w:tcPr>
            <w:tcW w:w="9639" w:type="dxa"/>
          </w:tcPr>
          <w:p w:rsidR="00607347" w:rsidRPr="00191F0E" w:rsidRDefault="00191F0E">
            <w:pPr>
              <w:jc w:val="both"/>
              <w:rPr>
                <w:b/>
                <w:sz w:val="28"/>
                <w:szCs w:val="28"/>
              </w:rPr>
            </w:pPr>
            <w:r w:rsidRPr="00191F0E">
              <w:rPr>
                <w:b/>
                <w:sz w:val="28"/>
                <w:szCs w:val="28"/>
              </w:rPr>
              <w:t xml:space="preserve">           </w:t>
            </w:r>
            <w:r w:rsidR="00AF720D" w:rsidRPr="00191F0E">
              <w:rPr>
                <w:b/>
                <w:sz w:val="28"/>
                <w:szCs w:val="28"/>
              </w:rPr>
              <w:t>Председатель</w:t>
            </w:r>
            <w:r w:rsidR="00CB20C1" w:rsidRPr="00191F0E">
              <w:rPr>
                <w:b/>
                <w:sz w:val="28"/>
                <w:szCs w:val="28"/>
              </w:rPr>
              <w:t xml:space="preserve"> </w:t>
            </w:r>
          </w:p>
          <w:p w:rsidR="00607347" w:rsidRPr="00191F0E" w:rsidRDefault="00191F0E">
            <w:pPr>
              <w:jc w:val="both"/>
              <w:rPr>
                <w:b/>
                <w:sz w:val="28"/>
                <w:szCs w:val="28"/>
              </w:rPr>
            </w:pPr>
            <w:r w:rsidRPr="00191F0E">
              <w:rPr>
                <w:b/>
                <w:sz w:val="28"/>
                <w:szCs w:val="28"/>
              </w:rPr>
              <w:t xml:space="preserve">           </w:t>
            </w:r>
            <w:r w:rsidR="00AF720D" w:rsidRPr="00191F0E">
              <w:rPr>
                <w:b/>
                <w:sz w:val="28"/>
                <w:szCs w:val="28"/>
              </w:rPr>
              <w:t>Собрания депутатов</w:t>
            </w:r>
            <w:r w:rsidRPr="00191F0E">
              <w:rPr>
                <w:b/>
                <w:sz w:val="28"/>
                <w:szCs w:val="28"/>
              </w:rPr>
              <w:t xml:space="preserve">                                               К.М. Бекмурзаев</w:t>
            </w:r>
            <w:r w:rsidR="00CB20C1" w:rsidRPr="00191F0E">
              <w:rPr>
                <w:b/>
                <w:sz w:val="28"/>
                <w:szCs w:val="28"/>
              </w:rPr>
              <w:tab/>
            </w:r>
            <w:r w:rsidR="00CB20C1" w:rsidRPr="00191F0E">
              <w:rPr>
                <w:b/>
                <w:sz w:val="28"/>
                <w:szCs w:val="28"/>
              </w:rPr>
              <w:tab/>
            </w:r>
            <w:r w:rsidR="00CB20C1" w:rsidRPr="00191F0E">
              <w:rPr>
                <w:b/>
                <w:sz w:val="28"/>
                <w:szCs w:val="28"/>
              </w:rPr>
              <w:tab/>
            </w:r>
            <w:r w:rsidR="00CB20C1" w:rsidRPr="00191F0E">
              <w:rPr>
                <w:b/>
                <w:sz w:val="28"/>
                <w:szCs w:val="28"/>
              </w:rPr>
              <w:tab/>
            </w:r>
            <w:r w:rsidR="00CB20C1" w:rsidRPr="00191F0E">
              <w:rPr>
                <w:b/>
                <w:sz w:val="28"/>
                <w:szCs w:val="28"/>
              </w:rPr>
              <w:tab/>
            </w:r>
            <w:r w:rsidR="00CB20C1" w:rsidRPr="00191F0E">
              <w:rPr>
                <w:b/>
                <w:sz w:val="28"/>
                <w:szCs w:val="28"/>
              </w:rPr>
              <w:tab/>
            </w:r>
            <w:r w:rsidR="00CB20C1" w:rsidRPr="00191F0E">
              <w:rPr>
                <w:b/>
                <w:sz w:val="28"/>
                <w:szCs w:val="28"/>
              </w:rPr>
              <w:tab/>
            </w:r>
          </w:p>
        </w:tc>
        <w:tc>
          <w:tcPr>
            <w:tcW w:w="3586" w:type="dxa"/>
          </w:tcPr>
          <w:p w:rsidR="00607347" w:rsidRDefault="00607347" w:rsidP="00AF720D">
            <w:pPr>
              <w:tabs>
                <w:tab w:val="left" w:pos="1215"/>
              </w:tabs>
              <w:jc w:val="both"/>
              <w:rPr>
                <w:sz w:val="28"/>
                <w:szCs w:val="28"/>
              </w:rPr>
            </w:pPr>
          </w:p>
        </w:tc>
      </w:tr>
    </w:tbl>
    <w:p w:rsidR="00607347" w:rsidRDefault="00607347" w:rsidP="00F27F98">
      <w:pPr>
        <w:rPr>
          <w:sz w:val="28"/>
        </w:rPr>
      </w:pPr>
    </w:p>
    <w:p w:rsidR="00F27F98" w:rsidRPr="00191F0E" w:rsidRDefault="00F27F98" w:rsidP="00F27F98">
      <w:pPr>
        <w:rPr>
          <w:rFonts w:eastAsia="SimSun" w:cs="Times New Roman"/>
          <w:b/>
          <w:bCs/>
          <w:sz w:val="28"/>
          <w:szCs w:val="28"/>
          <w:lang w:eastAsia="zh-CN"/>
        </w:rPr>
      </w:pPr>
    </w:p>
    <w:p w:rsidR="00607347" w:rsidRPr="00191F0E" w:rsidRDefault="00607347">
      <w:pPr>
        <w:jc w:val="center"/>
        <w:rPr>
          <w:rFonts w:eastAsia="SimSun" w:cs="Times New Roman"/>
          <w:b/>
          <w:bCs/>
          <w:sz w:val="28"/>
          <w:szCs w:val="28"/>
          <w:lang w:eastAsia="zh-CN"/>
        </w:rPr>
      </w:pPr>
    </w:p>
    <w:p w:rsidR="00607347" w:rsidRPr="00191F0E" w:rsidRDefault="00607347">
      <w:pPr>
        <w:jc w:val="center"/>
        <w:rPr>
          <w:rFonts w:eastAsia="SimSun" w:cs="Times New Roman"/>
          <w:b/>
          <w:bCs/>
          <w:sz w:val="28"/>
          <w:szCs w:val="28"/>
          <w:lang w:eastAsia="zh-CN"/>
        </w:rPr>
      </w:pPr>
    </w:p>
    <w:p w:rsidR="00607347" w:rsidRDefault="00607347" w:rsidP="00905772">
      <w:pPr>
        <w:rPr>
          <w:rFonts w:eastAsia="SimSun" w:cs="Times New Roman"/>
          <w:b/>
          <w:bCs/>
          <w:sz w:val="28"/>
          <w:szCs w:val="28"/>
          <w:lang w:eastAsia="zh-CN"/>
        </w:rPr>
      </w:pPr>
      <w:bookmarkStart w:id="0" w:name="_GoBack"/>
      <w:bookmarkEnd w:id="0"/>
    </w:p>
    <w:p w:rsidR="00C72E7D" w:rsidRDefault="00C72E7D" w:rsidP="00C72E7D">
      <w:pPr>
        <w:rPr>
          <w:rFonts w:eastAsia="SimSun" w:cs="Times New Roman"/>
          <w:b/>
          <w:bCs/>
          <w:sz w:val="28"/>
          <w:szCs w:val="28"/>
          <w:lang w:eastAsia="zh-CN"/>
        </w:rPr>
      </w:pPr>
    </w:p>
    <w:p w:rsidR="00607347" w:rsidRPr="00B95379" w:rsidRDefault="00C72E7D" w:rsidP="00B95379">
      <w:pPr>
        <w:rPr>
          <w:b/>
          <w:bCs/>
          <w:caps/>
          <w:szCs w:val="24"/>
        </w:rPr>
      </w:pPr>
      <w:r>
        <w:rPr>
          <w:rFonts w:eastAsia="SimSun" w:cs="Times New Roman"/>
          <w:b/>
          <w:bCs/>
          <w:sz w:val="28"/>
          <w:szCs w:val="28"/>
          <w:lang w:eastAsia="zh-CN"/>
        </w:rPr>
        <w:lastRenderedPageBreak/>
        <w:t xml:space="preserve">                                          </w:t>
      </w:r>
      <w:r w:rsidR="00CB20C1">
        <w:rPr>
          <w:b/>
          <w:bCs/>
          <w:caps/>
          <w:szCs w:val="24"/>
        </w:rPr>
        <w:t xml:space="preserve">Пояснительная записка </w:t>
      </w:r>
    </w:p>
    <w:p w:rsidR="00607347" w:rsidRPr="00B95379" w:rsidRDefault="00B95379" w:rsidP="00B95379">
      <w:pPr>
        <w:jc w:val="center"/>
        <w:rPr>
          <w:rFonts w:cs="Times New Roman"/>
          <w:b/>
          <w:bCs/>
          <w:szCs w:val="24"/>
        </w:rPr>
      </w:pPr>
      <w:r>
        <w:rPr>
          <w:rFonts w:eastAsia="SimSun" w:cs="Times New Roman"/>
          <w:b/>
          <w:bCs/>
          <w:szCs w:val="24"/>
          <w:lang w:eastAsia="zh-CN"/>
        </w:rPr>
        <w:t>к решению</w:t>
      </w:r>
      <w:r w:rsidR="00CB20C1">
        <w:rPr>
          <w:rFonts w:eastAsia="SimSun" w:cs="Times New Roman"/>
          <w:b/>
          <w:bCs/>
          <w:szCs w:val="24"/>
          <w:lang w:eastAsia="zh-CN"/>
        </w:rPr>
        <w:t xml:space="preserve"> </w:t>
      </w:r>
      <w:r>
        <w:rPr>
          <w:rFonts w:eastAsia="SimSun" w:cs="Times New Roman"/>
          <w:b/>
          <w:bCs/>
          <w:szCs w:val="24"/>
          <w:lang w:eastAsia="zh-CN"/>
        </w:rPr>
        <w:t xml:space="preserve">Собрания депутатов МО СП «село Комсомольское» от 28.10.2024 года № 10 </w:t>
      </w:r>
      <w:r w:rsidR="00CB20C1" w:rsidRPr="00FF2934">
        <w:rPr>
          <w:rFonts w:eastAsia="SimSun" w:cs="Times New Roman"/>
          <w:b/>
          <w:bCs/>
          <w:szCs w:val="24"/>
          <w:lang w:eastAsia="zh-CN"/>
        </w:rPr>
        <w:t>«О туристическом налоге на территории</w:t>
      </w:r>
      <w:r w:rsidR="00DA4613">
        <w:rPr>
          <w:rFonts w:eastAsia="SimSun" w:cs="Times New Roman"/>
          <w:b/>
          <w:bCs/>
          <w:szCs w:val="24"/>
          <w:lang w:eastAsia="zh-CN"/>
        </w:rPr>
        <w:t xml:space="preserve"> </w:t>
      </w:r>
      <w:r w:rsidR="00CB20C1">
        <w:rPr>
          <w:rFonts w:eastAsia="TimesNewRomanPS-ItalicMT" w:cs="Times New Roman"/>
          <w:b/>
          <w:bCs/>
          <w:szCs w:val="24"/>
          <w:lang w:eastAsia="zh-CN"/>
        </w:rPr>
        <w:t>сельского поселения</w:t>
      </w:r>
      <w:r w:rsidR="00905772">
        <w:rPr>
          <w:rFonts w:eastAsia="TimesNewRomanPS-ItalicMT" w:cs="Times New Roman"/>
          <w:b/>
          <w:bCs/>
          <w:szCs w:val="24"/>
          <w:lang w:eastAsia="zh-CN"/>
        </w:rPr>
        <w:t xml:space="preserve"> «село Комсомольское</w:t>
      </w:r>
      <w:r w:rsidR="00CB20C1" w:rsidRPr="00FF2934">
        <w:rPr>
          <w:rFonts w:eastAsia="SimSun" w:cs="Times New Roman"/>
          <w:b/>
          <w:bCs/>
          <w:szCs w:val="24"/>
          <w:lang w:eastAsia="zh-CN"/>
        </w:rPr>
        <w:t>»</w:t>
      </w:r>
    </w:p>
    <w:p w:rsidR="00607347" w:rsidRPr="00C72E7D" w:rsidRDefault="00607347">
      <w:pPr>
        <w:jc w:val="center"/>
        <w:rPr>
          <w:rFonts w:eastAsia="SimSun" w:cs="Times New Roman"/>
          <w:b/>
          <w:bCs/>
          <w:sz w:val="16"/>
          <w:szCs w:val="16"/>
          <w:lang w:eastAsia="zh-CN"/>
        </w:rPr>
      </w:pPr>
    </w:p>
    <w:p w:rsidR="00607347" w:rsidRPr="00C72E7D" w:rsidRDefault="00CB20C1" w:rsidP="00C72E7D">
      <w:pPr>
        <w:ind w:firstLine="560"/>
        <w:jc w:val="both"/>
        <w:rPr>
          <w:spacing w:val="-10"/>
          <w:szCs w:val="24"/>
          <w:highlight w:val="yellow"/>
        </w:rPr>
      </w:pPr>
      <w:r>
        <w:rPr>
          <w:spacing w:val="-10"/>
          <w:szCs w:val="24"/>
        </w:rPr>
        <w:t xml:space="preserve">Настоящий проект устанавливает налоговые ставки и льготы для </w:t>
      </w:r>
      <w:r>
        <w:rPr>
          <w:rFonts w:eastAsia="Times New Roman"/>
          <w:szCs w:val="24"/>
        </w:rPr>
        <w:t>организаций и физических лиц, оказывающих услуги по предоставлению мест для временного проживания физических лиц в средствах размещения, принадлежащих налогоплательщику на праве собственности или на ином законном основании, расположенных на территории</w:t>
      </w:r>
      <w:r>
        <w:rPr>
          <w:spacing w:val="-10"/>
          <w:szCs w:val="24"/>
        </w:rPr>
        <w:t xml:space="preserve"> сельского поселения</w:t>
      </w:r>
      <w:r w:rsidR="00E16937">
        <w:rPr>
          <w:spacing w:val="-10"/>
          <w:szCs w:val="24"/>
        </w:rPr>
        <w:t xml:space="preserve"> «село Комсомольское»</w:t>
      </w:r>
      <w:r>
        <w:rPr>
          <w:spacing w:val="-10"/>
          <w:szCs w:val="24"/>
        </w:rPr>
        <w:t>.</w:t>
      </w:r>
    </w:p>
    <w:p w:rsidR="00607347" w:rsidRPr="00AB5749" w:rsidRDefault="00463022" w:rsidP="00AB5749">
      <w:pPr>
        <w:pStyle w:val="21"/>
        <w:rPr>
          <w:b/>
          <w:caps/>
          <w:spacing w:val="-10"/>
          <w:sz w:val="24"/>
          <w:szCs w:val="24"/>
        </w:rPr>
      </w:pPr>
      <w:r>
        <w:rPr>
          <w:b/>
          <w:caps/>
          <w:spacing w:val="-10"/>
          <w:sz w:val="24"/>
          <w:szCs w:val="24"/>
        </w:rPr>
        <w:t xml:space="preserve">                                       </w:t>
      </w:r>
      <w:r w:rsidR="00C4358B">
        <w:rPr>
          <w:b/>
          <w:caps/>
          <w:spacing w:val="-10"/>
          <w:sz w:val="24"/>
          <w:szCs w:val="24"/>
        </w:rPr>
        <w:t xml:space="preserve">         </w:t>
      </w:r>
      <w:r>
        <w:rPr>
          <w:b/>
          <w:caps/>
          <w:spacing w:val="-10"/>
          <w:sz w:val="24"/>
          <w:szCs w:val="24"/>
        </w:rPr>
        <w:t xml:space="preserve"> </w:t>
      </w:r>
      <w:r w:rsidR="00CB20C1">
        <w:rPr>
          <w:b/>
          <w:caps/>
          <w:spacing w:val="-10"/>
          <w:sz w:val="24"/>
          <w:szCs w:val="24"/>
        </w:rPr>
        <w:t>Правовое обоснование</w:t>
      </w:r>
    </w:p>
    <w:p w:rsidR="00607347" w:rsidRDefault="00C4358B">
      <w:pPr>
        <w:jc w:val="center"/>
        <w:rPr>
          <w:rFonts w:cs="Times New Roman"/>
          <w:b/>
          <w:bCs/>
          <w:szCs w:val="24"/>
        </w:rPr>
      </w:pPr>
      <w:r>
        <w:rPr>
          <w:rFonts w:eastAsia="SimSun" w:cs="Times New Roman"/>
          <w:b/>
          <w:bCs/>
          <w:szCs w:val="24"/>
          <w:lang w:eastAsia="zh-CN"/>
        </w:rPr>
        <w:t>к</w:t>
      </w:r>
      <w:r w:rsidR="00AB5749">
        <w:rPr>
          <w:rFonts w:eastAsia="SimSun" w:cs="Times New Roman"/>
          <w:b/>
          <w:bCs/>
          <w:szCs w:val="24"/>
          <w:lang w:eastAsia="zh-CN"/>
        </w:rPr>
        <w:t xml:space="preserve"> решению</w:t>
      </w:r>
      <w:r w:rsidR="00CB20C1">
        <w:rPr>
          <w:rFonts w:eastAsia="SimSun" w:cs="Times New Roman"/>
          <w:b/>
          <w:bCs/>
          <w:szCs w:val="24"/>
          <w:lang w:eastAsia="zh-CN"/>
        </w:rPr>
        <w:t xml:space="preserve"> </w:t>
      </w:r>
      <w:r w:rsidR="00CB20C1" w:rsidRPr="00FF2934">
        <w:rPr>
          <w:rFonts w:eastAsia="SimSun" w:cs="Times New Roman"/>
          <w:b/>
          <w:bCs/>
          <w:szCs w:val="24"/>
          <w:lang w:eastAsia="zh-CN"/>
        </w:rPr>
        <w:t>«О туристическом налоге на территории</w:t>
      </w:r>
    </w:p>
    <w:p w:rsidR="00607347" w:rsidRPr="00FF2934" w:rsidRDefault="00CB20C1">
      <w:pPr>
        <w:jc w:val="center"/>
        <w:rPr>
          <w:rFonts w:eastAsia="SimSun" w:cs="Times New Roman"/>
          <w:b/>
          <w:bCs/>
          <w:szCs w:val="24"/>
          <w:lang w:eastAsia="zh-CN"/>
        </w:rPr>
      </w:pPr>
      <w:r>
        <w:rPr>
          <w:rFonts w:eastAsia="TimesNewRomanPS-ItalicMT" w:cs="Times New Roman"/>
          <w:b/>
          <w:bCs/>
          <w:szCs w:val="24"/>
          <w:lang w:eastAsia="zh-CN"/>
        </w:rPr>
        <w:t xml:space="preserve"> сельского поселения </w:t>
      </w:r>
      <w:r w:rsidR="004018D8">
        <w:rPr>
          <w:rFonts w:eastAsia="TimesNewRomanPS-ItalicMT" w:cs="Times New Roman"/>
          <w:b/>
          <w:bCs/>
          <w:szCs w:val="24"/>
          <w:lang w:eastAsia="zh-CN"/>
        </w:rPr>
        <w:t>«село Комсомольское</w:t>
      </w:r>
      <w:r w:rsidRPr="00FF2934">
        <w:rPr>
          <w:rFonts w:eastAsia="SimSun" w:cs="Times New Roman"/>
          <w:b/>
          <w:bCs/>
          <w:szCs w:val="24"/>
          <w:lang w:eastAsia="zh-CN"/>
        </w:rPr>
        <w:t>»</w:t>
      </w:r>
    </w:p>
    <w:p w:rsidR="00607347" w:rsidRPr="00C72E7D" w:rsidRDefault="00607347">
      <w:pPr>
        <w:jc w:val="center"/>
        <w:rPr>
          <w:rFonts w:eastAsia="SimSun" w:cs="Times New Roman"/>
          <w:b/>
          <w:bCs/>
          <w:sz w:val="16"/>
          <w:szCs w:val="16"/>
          <w:lang w:eastAsia="zh-CN"/>
        </w:rPr>
      </w:pPr>
    </w:p>
    <w:p w:rsidR="00607347" w:rsidRDefault="00463022">
      <w:pPr>
        <w:ind w:firstLine="560"/>
        <w:jc w:val="both"/>
        <w:rPr>
          <w:szCs w:val="24"/>
        </w:rPr>
      </w:pPr>
      <w:r>
        <w:rPr>
          <w:szCs w:val="24"/>
        </w:rPr>
        <w:t>Р</w:t>
      </w:r>
      <w:r w:rsidR="00CB20C1">
        <w:rPr>
          <w:szCs w:val="24"/>
        </w:rPr>
        <w:t xml:space="preserve">ешения Собрания депутатов «О туристическом налоге» разработан  в соответствии с  Федеральным  законом  от 12.07.2024г. № 176-ФЗ «О внесении изменений и части первую и вторую Налогового кодекса Российской Федерации, отдельные законодательные акты Российской Федерации и признании утратившими силу отдельных положений законодательных актов Российской Федерации». </w:t>
      </w:r>
    </w:p>
    <w:p w:rsidR="00607347" w:rsidRDefault="00CB20C1">
      <w:pPr>
        <w:ind w:firstLine="708"/>
        <w:jc w:val="both"/>
        <w:rPr>
          <w:szCs w:val="24"/>
        </w:rPr>
      </w:pPr>
      <w:r>
        <w:rPr>
          <w:szCs w:val="24"/>
        </w:rPr>
        <w:t xml:space="preserve">Согласно данного закона с  01.01.2025г. в Налоговый Кодекс Российской Федерации  (далее – Кодекс) введена глава 33.1 «Туристический налог»,  которая  устанавливает уплату туристического налога на территориях субъектов Российской Федерации. В соответствии с положениями указанной главы Кодекса  туристический налог является местным налогом, устанавливается Кодексом и нормативными правовыми актами представительных органов муниципальных образований. </w:t>
      </w:r>
    </w:p>
    <w:p w:rsidR="00607347" w:rsidRDefault="00CB20C1">
      <w:pPr>
        <w:tabs>
          <w:tab w:val="left" w:pos="979"/>
        </w:tabs>
        <w:jc w:val="both"/>
        <w:rPr>
          <w:szCs w:val="24"/>
        </w:rPr>
      </w:pPr>
      <w:r>
        <w:rPr>
          <w:szCs w:val="24"/>
        </w:rPr>
        <w:t xml:space="preserve">          Предла</w:t>
      </w:r>
      <w:r w:rsidR="00463022">
        <w:rPr>
          <w:szCs w:val="24"/>
        </w:rPr>
        <w:t>гается установить на территории</w:t>
      </w:r>
      <w:r>
        <w:rPr>
          <w:szCs w:val="24"/>
        </w:rPr>
        <w:t xml:space="preserve"> сельского поселения</w:t>
      </w:r>
      <w:r w:rsidR="00463022">
        <w:rPr>
          <w:szCs w:val="24"/>
        </w:rPr>
        <w:t>»село Комсомольское»</w:t>
      </w:r>
      <w:r>
        <w:rPr>
          <w:szCs w:val="24"/>
        </w:rPr>
        <w:t xml:space="preserve"> ставку туристического налога в 2025 году в размере 1 процента, в 2026 году – 2 процента, в 2027 году – 3 процента, в 2028 году – 4 процента, начиная с 2029 года 5 процентов </w:t>
      </w:r>
      <w:r>
        <w:rPr>
          <w:spacing w:val="-20"/>
          <w:szCs w:val="24"/>
        </w:rPr>
        <w:t xml:space="preserve">от  </w:t>
      </w:r>
      <w:r>
        <w:rPr>
          <w:szCs w:val="24"/>
        </w:rPr>
        <w:t>стоимости оказываемой услуги по предоставлению мест для временного проживания физических лиц в средстве размещения (его части) без учета сумм налога и налога на добавленную стоимость.</w:t>
      </w:r>
    </w:p>
    <w:p w:rsidR="00607347" w:rsidRPr="00FF2934" w:rsidRDefault="00CB20C1">
      <w:pPr>
        <w:ind w:firstLine="560"/>
        <w:jc w:val="both"/>
        <w:rPr>
          <w:rFonts w:eastAsia="SimSun" w:cs="Times New Roman"/>
          <w:szCs w:val="24"/>
          <w:lang w:eastAsia="zh-CN"/>
        </w:rPr>
      </w:pPr>
      <w:r w:rsidRPr="00FF2934">
        <w:rPr>
          <w:rFonts w:eastAsia="SimSun" w:cs="Times New Roman"/>
          <w:szCs w:val="24"/>
          <w:lang w:eastAsia="zh-CN"/>
        </w:rPr>
        <w:t xml:space="preserve">Ввиду того, что нормативные правовые акты представительных органов муниципальных образований, вводящие налоги, вступают в силу не ранее 1 января года, следующего за годом их принятия (статья 5 НК РФ), муниципальные образования, решившие ввести туристический налог на своей территории, должны принять нормативный правовой акт о его введении в 2024 году. </w:t>
      </w:r>
    </w:p>
    <w:p w:rsidR="00607347" w:rsidRPr="00FF2934" w:rsidRDefault="00CB20C1">
      <w:pPr>
        <w:ind w:firstLine="560"/>
        <w:jc w:val="both"/>
        <w:rPr>
          <w:rFonts w:eastAsia="SimSun" w:cs="Times New Roman"/>
          <w:szCs w:val="24"/>
          <w:lang w:eastAsia="zh-CN"/>
        </w:rPr>
      </w:pPr>
      <w:r w:rsidRPr="00FF2934">
        <w:rPr>
          <w:rFonts w:eastAsia="SimSun" w:cs="Times New Roman"/>
          <w:szCs w:val="24"/>
          <w:lang w:eastAsia="zh-CN"/>
        </w:rPr>
        <w:t>Нормативные правовые акты представительного органа муниципального</w:t>
      </w:r>
      <w:r w:rsidR="00463022">
        <w:rPr>
          <w:rFonts w:eastAsia="SimSun" w:cs="Times New Roman"/>
          <w:szCs w:val="24"/>
          <w:lang w:eastAsia="zh-CN"/>
        </w:rPr>
        <w:t xml:space="preserve"> </w:t>
      </w:r>
      <w:r w:rsidRPr="00FF2934">
        <w:rPr>
          <w:rFonts w:eastAsia="SimSun" w:cs="Times New Roman"/>
          <w:szCs w:val="24"/>
          <w:lang w:eastAsia="zh-CN"/>
        </w:rPr>
        <w:t>образования, предусматривающие установление местных налогов и сборов, могут быть внесены на рассмотрение представительного органа муниципального образования только по инициативе главы местной администрации или при наличии заключения главы местной администрации (ч. 12 ст. 35 Федеральный закон от 06.10.2003 № 131-ФЗ "Об общих принципах организации местного самоуправления в Российской Федерации")</w:t>
      </w:r>
    </w:p>
    <w:p w:rsidR="00607347" w:rsidRPr="00C72E7D" w:rsidRDefault="00607347">
      <w:pPr>
        <w:ind w:firstLine="560"/>
        <w:jc w:val="both"/>
        <w:rPr>
          <w:rFonts w:eastAsia="SimSun" w:cs="Times New Roman"/>
          <w:sz w:val="16"/>
          <w:szCs w:val="16"/>
          <w:lang w:eastAsia="zh-CN"/>
        </w:rPr>
      </w:pPr>
    </w:p>
    <w:p w:rsidR="00607347" w:rsidRPr="00BB1117" w:rsidRDefault="00CB20C1" w:rsidP="00BB1117">
      <w:pPr>
        <w:jc w:val="center"/>
        <w:rPr>
          <w:b/>
          <w:bCs/>
          <w:caps/>
          <w:spacing w:val="-10"/>
          <w:szCs w:val="24"/>
        </w:rPr>
      </w:pPr>
      <w:r>
        <w:rPr>
          <w:b/>
          <w:bCs/>
          <w:caps/>
          <w:spacing w:val="-10"/>
          <w:szCs w:val="24"/>
        </w:rPr>
        <w:t xml:space="preserve">Финансово-экономическое обоснование </w:t>
      </w:r>
    </w:p>
    <w:p w:rsidR="00607347" w:rsidRDefault="00BB1117">
      <w:pPr>
        <w:jc w:val="center"/>
        <w:rPr>
          <w:rFonts w:cs="Times New Roman"/>
          <w:b/>
          <w:bCs/>
          <w:szCs w:val="24"/>
        </w:rPr>
      </w:pPr>
      <w:r>
        <w:rPr>
          <w:rFonts w:eastAsia="SimSun" w:cs="Times New Roman"/>
          <w:b/>
          <w:bCs/>
          <w:szCs w:val="24"/>
          <w:lang w:eastAsia="zh-CN"/>
        </w:rPr>
        <w:t>к решению</w:t>
      </w:r>
      <w:r w:rsidR="00CB20C1">
        <w:rPr>
          <w:rFonts w:eastAsia="SimSun" w:cs="Times New Roman"/>
          <w:b/>
          <w:bCs/>
          <w:szCs w:val="24"/>
          <w:lang w:eastAsia="zh-CN"/>
        </w:rPr>
        <w:t xml:space="preserve"> </w:t>
      </w:r>
      <w:r w:rsidR="00CB20C1" w:rsidRPr="00FF2934">
        <w:rPr>
          <w:rFonts w:eastAsia="SimSun" w:cs="Times New Roman"/>
          <w:b/>
          <w:bCs/>
          <w:szCs w:val="24"/>
          <w:lang w:eastAsia="zh-CN"/>
        </w:rPr>
        <w:t>«О туристическом налоге на территории</w:t>
      </w:r>
    </w:p>
    <w:p w:rsidR="00607347" w:rsidRPr="00FF2934" w:rsidRDefault="00CB20C1">
      <w:pPr>
        <w:jc w:val="center"/>
        <w:rPr>
          <w:rFonts w:eastAsia="SimSun" w:cs="Times New Roman"/>
          <w:b/>
          <w:bCs/>
          <w:szCs w:val="24"/>
          <w:lang w:eastAsia="zh-CN"/>
        </w:rPr>
      </w:pPr>
      <w:r>
        <w:rPr>
          <w:rFonts w:eastAsia="TimesNewRomanPS-ItalicMT" w:cs="Times New Roman"/>
          <w:b/>
          <w:bCs/>
          <w:szCs w:val="24"/>
          <w:lang w:eastAsia="zh-CN"/>
        </w:rPr>
        <w:t xml:space="preserve"> сельского поселения</w:t>
      </w:r>
      <w:r w:rsidR="00463022">
        <w:rPr>
          <w:rFonts w:eastAsia="TimesNewRomanPS-ItalicMT" w:cs="Times New Roman"/>
          <w:b/>
          <w:bCs/>
          <w:szCs w:val="24"/>
          <w:lang w:eastAsia="zh-CN"/>
        </w:rPr>
        <w:t xml:space="preserve"> «село Комсомольское</w:t>
      </w:r>
      <w:r w:rsidRPr="00FF2934">
        <w:rPr>
          <w:rFonts w:eastAsia="SimSun" w:cs="Times New Roman"/>
          <w:b/>
          <w:bCs/>
          <w:szCs w:val="24"/>
          <w:lang w:eastAsia="zh-CN"/>
        </w:rPr>
        <w:t>»</w:t>
      </w:r>
    </w:p>
    <w:p w:rsidR="00607347" w:rsidRPr="00C72E7D" w:rsidRDefault="00607347">
      <w:pPr>
        <w:widowControl w:val="0"/>
        <w:autoSpaceDE w:val="0"/>
        <w:autoSpaceDN w:val="0"/>
        <w:adjustRightInd w:val="0"/>
        <w:jc w:val="both"/>
        <w:rPr>
          <w:b/>
          <w:bCs/>
          <w:sz w:val="16"/>
          <w:szCs w:val="16"/>
        </w:rPr>
      </w:pPr>
    </w:p>
    <w:p w:rsidR="00607347" w:rsidRDefault="00CB20C1" w:rsidP="00463022">
      <w:pPr>
        <w:ind w:firstLine="560"/>
        <w:jc w:val="both"/>
        <w:rPr>
          <w:sz w:val="28"/>
        </w:rPr>
      </w:pPr>
      <w:r>
        <w:rPr>
          <w:szCs w:val="24"/>
        </w:rPr>
        <w:t>Прин</w:t>
      </w:r>
      <w:r w:rsidR="00C3434A">
        <w:rPr>
          <w:szCs w:val="24"/>
        </w:rPr>
        <w:t>ятие решения Собрания депутатов</w:t>
      </w:r>
      <w:r>
        <w:rPr>
          <w:szCs w:val="24"/>
        </w:rPr>
        <w:t xml:space="preserve"> сельского поселения </w:t>
      </w:r>
      <w:r w:rsidR="00C3434A">
        <w:rPr>
          <w:szCs w:val="24"/>
        </w:rPr>
        <w:t xml:space="preserve">«село Комсомольское» </w:t>
      </w:r>
      <w:r>
        <w:rPr>
          <w:szCs w:val="24"/>
        </w:rPr>
        <w:t>«</w:t>
      </w:r>
      <w:r w:rsidRPr="00FF2934">
        <w:rPr>
          <w:rFonts w:eastAsia="SimSun" w:cs="Times New Roman"/>
          <w:szCs w:val="24"/>
          <w:lang w:eastAsia="zh-CN"/>
        </w:rPr>
        <w:t>О туристическом налоге на территории</w:t>
      </w:r>
      <w:r>
        <w:rPr>
          <w:rFonts w:eastAsia="TimesNewRomanPS-ItalicMT" w:cs="Times New Roman"/>
          <w:szCs w:val="24"/>
          <w:lang w:eastAsia="zh-CN"/>
        </w:rPr>
        <w:t xml:space="preserve"> сельского поселения </w:t>
      </w:r>
      <w:r w:rsidR="00C3434A">
        <w:rPr>
          <w:rFonts w:eastAsia="TimesNewRomanPS-ItalicMT" w:cs="Times New Roman"/>
          <w:szCs w:val="24"/>
          <w:lang w:eastAsia="zh-CN"/>
        </w:rPr>
        <w:t xml:space="preserve">«село Комсомольское» </w:t>
      </w:r>
      <w:r w:rsidR="00C3434A">
        <w:rPr>
          <w:szCs w:val="24"/>
        </w:rPr>
        <w:t>Кизилюртовского</w:t>
      </w:r>
      <w:r>
        <w:rPr>
          <w:szCs w:val="24"/>
        </w:rPr>
        <w:t xml:space="preserve"> муници</w:t>
      </w:r>
      <w:r w:rsidR="00C3434A">
        <w:rPr>
          <w:szCs w:val="24"/>
        </w:rPr>
        <w:t>пального района Республики Дагестан</w:t>
      </w:r>
      <w:r>
        <w:rPr>
          <w:szCs w:val="24"/>
        </w:rPr>
        <w:t>» позволит увеличить доходную часть местного бюджета и не потребует до</w:t>
      </w:r>
      <w:r w:rsidR="0003384B">
        <w:rPr>
          <w:szCs w:val="24"/>
        </w:rPr>
        <w:t>полнительных расходов из бюджетов</w:t>
      </w:r>
      <w:r>
        <w:rPr>
          <w:szCs w:val="24"/>
        </w:rPr>
        <w:t xml:space="preserve"> </w:t>
      </w:r>
      <w:r w:rsidR="005B39E5">
        <w:rPr>
          <w:szCs w:val="24"/>
        </w:rPr>
        <w:t>всех уровней.</w:t>
      </w:r>
    </w:p>
    <w:sectPr w:rsidR="00607347" w:rsidSect="00C72E7D">
      <w:pgSz w:w="11906" w:h="16838"/>
      <w:pgMar w:top="709" w:right="848" w:bottom="559" w:left="1418" w:header="709" w:footer="709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107E1" w:rsidRDefault="006107E1">
      <w:r>
        <w:separator/>
      </w:r>
    </w:p>
  </w:endnote>
  <w:endnote w:type="continuationSeparator" w:id="1">
    <w:p w:rsidR="006107E1" w:rsidRDefault="006107E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XO Thames">
    <w:altName w:val="Segoe Print"/>
    <w:panose1 w:val="02020603050405020304"/>
    <w:charset w:val="CC"/>
    <w:family w:val="roman"/>
    <w:pitch w:val="variable"/>
    <w:sig w:usb0="800002FF" w:usb1="0000084A" w:usb2="00000000" w:usb3="00000000" w:csb0="0000001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NewRomanPS-ItalicMT">
    <w:altName w:val="Segoe Print"/>
    <w:charset w:val="00"/>
    <w:family w:val="auto"/>
    <w:pitch w:val="default"/>
    <w:sig w:usb0="00000000" w:usb1="00000000" w:usb2="00000000" w:usb3="00000000" w:csb0="00000000" w:csb1="00000000"/>
  </w:font>
  <w:font w:name="TimesNewRomanPS-BoldMT">
    <w:altName w:val="Segoe Print"/>
    <w:charset w:val="00"/>
    <w:family w:val="auto"/>
    <w:pitch w:val="default"/>
    <w:sig w:usb0="00000000" w:usb1="00000000" w:usb2="00000000" w:usb3="00000000" w:csb0="0000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107E1" w:rsidRDefault="006107E1">
      <w:r>
        <w:separator/>
      </w:r>
    </w:p>
  </w:footnote>
  <w:footnote w:type="continuationSeparator" w:id="1">
    <w:p w:rsidR="006107E1" w:rsidRDefault="006107E1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0"/>
  <w:defaultTabStop w:val="708"/>
  <w:noPunctuationKerning/>
  <w:characterSpacingControl w:val="doNotCompress"/>
  <w:footnotePr>
    <w:footnote w:id="0"/>
    <w:footnote w:id="1"/>
  </w:footnotePr>
  <w:endnotePr>
    <w:endnote w:id="0"/>
    <w:endnote w:id="1"/>
  </w:endnotePr>
  <w:compat>
    <w:doNotExpandShiftReturn/>
    <w:doNotWrapTextWithPunct/>
    <w:doNotUseEastAsianBreakRules/>
    <w:useFELayout/>
    <w:doNotUseIndentAsNumberingTabStop/>
  </w:compat>
  <w:rsids>
    <w:rsidRoot w:val="00172A27"/>
    <w:rsid w:val="0003384B"/>
    <w:rsid w:val="00034814"/>
    <w:rsid w:val="00086004"/>
    <w:rsid w:val="00172A27"/>
    <w:rsid w:val="00182400"/>
    <w:rsid w:val="00191F0E"/>
    <w:rsid w:val="001C644C"/>
    <w:rsid w:val="00386F6E"/>
    <w:rsid w:val="004018D8"/>
    <w:rsid w:val="00423B1A"/>
    <w:rsid w:val="0046127F"/>
    <w:rsid w:val="00463022"/>
    <w:rsid w:val="00505486"/>
    <w:rsid w:val="00541121"/>
    <w:rsid w:val="00571707"/>
    <w:rsid w:val="005B127C"/>
    <w:rsid w:val="005B39E5"/>
    <w:rsid w:val="00607347"/>
    <w:rsid w:val="006107E1"/>
    <w:rsid w:val="006D3C31"/>
    <w:rsid w:val="00750329"/>
    <w:rsid w:val="007A5C3D"/>
    <w:rsid w:val="00855B5F"/>
    <w:rsid w:val="00905772"/>
    <w:rsid w:val="00920917"/>
    <w:rsid w:val="00A060C4"/>
    <w:rsid w:val="00A26CD8"/>
    <w:rsid w:val="00AB5749"/>
    <w:rsid w:val="00AF37B5"/>
    <w:rsid w:val="00AF720D"/>
    <w:rsid w:val="00B64993"/>
    <w:rsid w:val="00B80B4B"/>
    <w:rsid w:val="00B95379"/>
    <w:rsid w:val="00BB1117"/>
    <w:rsid w:val="00C3434A"/>
    <w:rsid w:val="00C4358B"/>
    <w:rsid w:val="00C5156E"/>
    <w:rsid w:val="00C67C75"/>
    <w:rsid w:val="00C72E7D"/>
    <w:rsid w:val="00C7476A"/>
    <w:rsid w:val="00CB20C1"/>
    <w:rsid w:val="00CF57EB"/>
    <w:rsid w:val="00DA08E9"/>
    <w:rsid w:val="00DA4613"/>
    <w:rsid w:val="00E16937"/>
    <w:rsid w:val="00E459B3"/>
    <w:rsid w:val="00E733E0"/>
    <w:rsid w:val="00F27F98"/>
    <w:rsid w:val="00FF2934"/>
    <w:rsid w:val="01691536"/>
    <w:rsid w:val="10CC1B38"/>
    <w:rsid w:val="11CF5D97"/>
    <w:rsid w:val="122109E3"/>
    <w:rsid w:val="17733908"/>
    <w:rsid w:val="17DB25BA"/>
    <w:rsid w:val="18CD4E3E"/>
    <w:rsid w:val="19544ACB"/>
    <w:rsid w:val="1B9C1689"/>
    <w:rsid w:val="1BFE522C"/>
    <w:rsid w:val="1DA34393"/>
    <w:rsid w:val="1E520CD0"/>
    <w:rsid w:val="25991C69"/>
    <w:rsid w:val="324E0189"/>
    <w:rsid w:val="34CC4FC6"/>
    <w:rsid w:val="3B495853"/>
    <w:rsid w:val="442D03F0"/>
    <w:rsid w:val="482360E6"/>
    <w:rsid w:val="54331D67"/>
    <w:rsid w:val="5F69499E"/>
    <w:rsid w:val="5FB32210"/>
    <w:rsid w:val="76532ACC"/>
    <w:rsid w:val="7B4F54E8"/>
    <w:rsid w:val="7D2F72F0"/>
    <w:rsid w:val="7F5F43B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 w:qFormat="1"/>
    <w:lsdException w:name="toc 2" w:semiHidden="0" w:uiPriority="39" w:unhideWhenUsed="0" w:qFormat="1"/>
    <w:lsdException w:name="toc 3" w:semiHidden="0" w:uiPriority="39" w:unhideWhenUsed="0" w:qFormat="1"/>
    <w:lsdException w:name="toc 4" w:semiHidden="0" w:uiPriority="39" w:unhideWhenUsed="0" w:qFormat="1"/>
    <w:lsdException w:name="toc 5" w:semiHidden="0" w:uiPriority="39" w:unhideWhenUsed="0" w:qFormat="1"/>
    <w:lsdException w:name="toc 6" w:semiHidden="0" w:uiPriority="39" w:unhideWhenUsed="0" w:qFormat="1"/>
    <w:lsdException w:name="toc 7" w:semiHidden="0" w:uiPriority="39" w:unhideWhenUsed="0" w:qFormat="1"/>
    <w:lsdException w:name="toc 8" w:semiHidden="0" w:uiPriority="39" w:unhideWhenUsed="0" w:qFormat="1"/>
    <w:lsdException w:name="toc 9" w:semiHidden="0" w:uiPriority="39" w:unhideWhenUsed="0" w:qFormat="1"/>
    <w:lsdException w:name="header" w:semiHidden="0" w:uiPriority="0" w:unhideWhenUsed="0" w:qFormat="1"/>
    <w:lsdException w:name="footer" w:semiHidden="0" w:uiPriority="0" w:unhideWhenUsed="0" w:qFormat="1"/>
    <w:lsdException w:name="caption" w:uiPriority="0" w:qFormat="1"/>
    <w:lsdException w:name="Title" w:semiHidden="0" w:uiPriority="10" w:unhideWhenUsed="0" w:qFormat="1"/>
    <w:lsdException w:name="Default Paragraph Font" w:semiHidden="0" w:uiPriority="0" w:unhideWhenUsed="0" w:qFormat="1"/>
    <w:lsdException w:name="Body Text" w:semiHidden="0" w:uiPriority="0" w:unhideWhenUsed="0" w:qFormat="1"/>
    <w:lsdException w:name="Subtitle" w:semiHidden="0" w:uiPriority="11" w:unhideWhenUsed="0" w:qFormat="1"/>
    <w:lsdException w:name="Body Text Indent 2" w:uiPriority="0" w:unhideWhenUsed="0"/>
    <w:lsdException w:name="Hyperlink" w:semiHidden="0" w:uiPriority="0" w:unhideWhenUsed="0" w:qFormat="1"/>
    <w:lsdException w:name="Normal (Web)" w:semiHidden="0" w:uiPriority="0" w:unhideWhenUsed="0" w:qFormat="1"/>
    <w:lsdException w:name="Normal Table" w:semiHidden="0" w:uiPriority="0" w:unhideWhenUsed="0" w:qFormat="1"/>
    <w:lsdException w:name="Balloon Text" w:semiHidden="0" w:uiPriority="0" w:unhideWhenUsed="0" w:qFormat="1"/>
    <w:lsdException w:name="Table Grid" w:semiHidden="0" w:uiPriority="0" w:unhideWhenUsed="0" w:qFormat="1"/>
    <w:lsdException w:name="List Paragraph" w:semiHidden="0" w:uiPriority="0" w:unhideWhenUsed="0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07347"/>
    <w:rPr>
      <w:rFonts w:eastAsiaTheme="minorEastAsia" w:cstheme="minorBidi"/>
      <w:color w:val="000000"/>
      <w:sz w:val="24"/>
    </w:rPr>
  </w:style>
  <w:style w:type="paragraph" w:styleId="1">
    <w:name w:val="heading 1"/>
    <w:basedOn w:val="a"/>
    <w:next w:val="a"/>
    <w:uiPriority w:val="9"/>
    <w:qFormat/>
    <w:rsid w:val="00607347"/>
    <w:pPr>
      <w:widowControl w:val="0"/>
      <w:spacing w:before="108" w:after="108"/>
      <w:jc w:val="center"/>
      <w:outlineLvl w:val="0"/>
    </w:pPr>
    <w:rPr>
      <w:rFonts w:ascii="Arial" w:hAnsi="Arial"/>
      <w:b/>
      <w:color w:val="26282F"/>
      <w:sz w:val="26"/>
    </w:rPr>
  </w:style>
  <w:style w:type="paragraph" w:styleId="2">
    <w:name w:val="heading 2"/>
    <w:next w:val="a"/>
    <w:uiPriority w:val="9"/>
    <w:qFormat/>
    <w:rsid w:val="00607347"/>
    <w:pPr>
      <w:spacing w:before="120" w:after="120"/>
      <w:jc w:val="both"/>
      <w:outlineLvl w:val="1"/>
    </w:pPr>
    <w:rPr>
      <w:rFonts w:ascii="XO Thames" w:eastAsiaTheme="minorEastAsia" w:hAnsi="XO Thames" w:cstheme="minorBidi"/>
      <w:b/>
      <w:color w:val="000000"/>
      <w:sz w:val="28"/>
    </w:rPr>
  </w:style>
  <w:style w:type="paragraph" w:styleId="3">
    <w:name w:val="heading 3"/>
    <w:next w:val="a"/>
    <w:uiPriority w:val="9"/>
    <w:qFormat/>
    <w:rsid w:val="00607347"/>
    <w:pPr>
      <w:spacing w:before="120" w:after="120"/>
      <w:jc w:val="both"/>
      <w:outlineLvl w:val="2"/>
    </w:pPr>
    <w:rPr>
      <w:rFonts w:ascii="XO Thames" w:eastAsiaTheme="minorEastAsia" w:hAnsi="XO Thames" w:cstheme="minorBidi"/>
      <w:b/>
      <w:color w:val="000000"/>
      <w:sz w:val="26"/>
    </w:rPr>
  </w:style>
  <w:style w:type="paragraph" w:styleId="4">
    <w:name w:val="heading 4"/>
    <w:next w:val="a"/>
    <w:uiPriority w:val="9"/>
    <w:qFormat/>
    <w:rsid w:val="00607347"/>
    <w:pPr>
      <w:spacing w:before="120" w:after="120"/>
      <w:jc w:val="both"/>
      <w:outlineLvl w:val="3"/>
    </w:pPr>
    <w:rPr>
      <w:rFonts w:ascii="XO Thames" w:eastAsiaTheme="minorEastAsia" w:hAnsi="XO Thames" w:cstheme="minorBidi"/>
      <w:b/>
      <w:color w:val="000000"/>
      <w:sz w:val="24"/>
    </w:rPr>
  </w:style>
  <w:style w:type="paragraph" w:styleId="5">
    <w:name w:val="heading 5"/>
    <w:next w:val="a"/>
    <w:uiPriority w:val="9"/>
    <w:qFormat/>
    <w:rsid w:val="00607347"/>
    <w:pPr>
      <w:spacing w:before="120" w:after="120"/>
      <w:jc w:val="both"/>
      <w:outlineLvl w:val="4"/>
    </w:pPr>
    <w:rPr>
      <w:rFonts w:ascii="XO Thames" w:eastAsiaTheme="minorEastAsia" w:hAnsi="XO Thames" w:cstheme="minorBidi"/>
      <w:b/>
      <w:color w:val="00000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qFormat/>
    <w:rsid w:val="00607347"/>
    <w:rPr>
      <w:color w:val="0000FF"/>
      <w:u w:val="single"/>
    </w:rPr>
  </w:style>
  <w:style w:type="paragraph" w:styleId="a4">
    <w:name w:val="Balloon Text"/>
    <w:basedOn w:val="a"/>
    <w:qFormat/>
    <w:rsid w:val="00607347"/>
    <w:rPr>
      <w:rFonts w:ascii="Tahoma" w:hAnsi="Tahoma"/>
      <w:sz w:val="16"/>
    </w:rPr>
  </w:style>
  <w:style w:type="paragraph" w:styleId="8">
    <w:name w:val="toc 8"/>
    <w:next w:val="a"/>
    <w:uiPriority w:val="39"/>
    <w:qFormat/>
    <w:rsid w:val="00607347"/>
    <w:pPr>
      <w:ind w:left="1400"/>
    </w:pPr>
    <w:rPr>
      <w:rFonts w:ascii="XO Thames" w:eastAsiaTheme="minorEastAsia" w:hAnsi="XO Thames" w:cstheme="minorBidi"/>
      <w:color w:val="000000"/>
      <w:sz w:val="28"/>
    </w:rPr>
  </w:style>
  <w:style w:type="paragraph" w:styleId="a5">
    <w:name w:val="header"/>
    <w:basedOn w:val="a"/>
    <w:qFormat/>
    <w:rsid w:val="00607347"/>
    <w:pPr>
      <w:tabs>
        <w:tab w:val="center" w:pos="4677"/>
        <w:tab w:val="right" w:pos="9355"/>
      </w:tabs>
    </w:pPr>
  </w:style>
  <w:style w:type="paragraph" w:styleId="9">
    <w:name w:val="toc 9"/>
    <w:next w:val="a"/>
    <w:uiPriority w:val="39"/>
    <w:qFormat/>
    <w:rsid w:val="00607347"/>
    <w:pPr>
      <w:ind w:left="1600"/>
    </w:pPr>
    <w:rPr>
      <w:rFonts w:ascii="XO Thames" w:eastAsiaTheme="minorEastAsia" w:hAnsi="XO Thames" w:cstheme="minorBidi"/>
      <w:color w:val="000000"/>
      <w:sz w:val="28"/>
    </w:rPr>
  </w:style>
  <w:style w:type="paragraph" w:styleId="7">
    <w:name w:val="toc 7"/>
    <w:next w:val="a"/>
    <w:uiPriority w:val="39"/>
    <w:qFormat/>
    <w:rsid w:val="00607347"/>
    <w:pPr>
      <w:ind w:left="1200"/>
    </w:pPr>
    <w:rPr>
      <w:rFonts w:ascii="XO Thames" w:eastAsiaTheme="minorEastAsia" w:hAnsi="XO Thames" w:cstheme="minorBidi"/>
      <w:color w:val="000000"/>
      <w:sz w:val="28"/>
    </w:rPr>
  </w:style>
  <w:style w:type="paragraph" w:styleId="a6">
    <w:name w:val="Body Text"/>
    <w:basedOn w:val="a"/>
    <w:qFormat/>
    <w:rsid w:val="00607347"/>
    <w:pPr>
      <w:widowControl w:val="0"/>
    </w:pPr>
    <w:rPr>
      <w:sz w:val="28"/>
    </w:rPr>
  </w:style>
  <w:style w:type="paragraph" w:styleId="10">
    <w:name w:val="toc 1"/>
    <w:next w:val="a"/>
    <w:uiPriority w:val="39"/>
    <w:qFormat/>
    <w:rsid w:val="00607347"/>
    <w:rPr>
      <w:rFonts w:ascii="XO Thames" w:eastAsiaTheme="minorEastAsia" w:hAnsi="XO Thames" w:cstheme="minorBidi"/>
      <w:b/>
      <w:color w:val="000000"/>
      <w:sz w:val="28"/>
    </w:rPr>
  </w:style>
  <w:style w:type="paragraph" w:styleId="6">
    <w:name w:val="toc 6"/>
    <w:next w:val="a"/>
    <w:uiPriority w:val="39"/>
    <w:qFormat/>
    <w:rsid w:val="00607347"/>
    <w:pPr>
      <w:ind w:left="1000"/>
    </w:pPr>
    <w:rPr>
      <w:rFonts w:ascii="XO Thames" w:eastAsiaTheme="minorEastAsia" w:hAnsi="XO Thames" w:cstheme="minorBidi"/>
      <w:color w:val="000000"/>
      <w:sz w:val="28"/>
    </w:rPr>
  </w:style>
  <w:style w:type="paragraph" w:styleId="30">
    <w:name w:val="toc 3"/>
    <w:next w:val="a"/>
    <w:uiPriority w:val="39"/>
    <w:qFormat/>
    <w:rsid w:val="00607347"/>
    <w:pPr>
      <w:ind w:left="400"/>
    </w:pPr>
    <w:rPr>
      <w:rFonts w:ascii="XO Thames" w:eastAsiaTheme="minorEastAsia" w:hAnsi="XO Thames" w:cstheme="minorBidi"/>
      <w:color w:val="000000"/>
      <w:sz w:val="28"/>
    </w:rPr>
  </w:style>
  <w:style w:type="paragraph" w:styleId="20">
    <w:name w:val="toc 2"/>
    <w:next w:val="a"/>
    <w:uiPriority w:val="39"/>
    <w:qFormat/>
    <w:rsid w:val="00607347"/>
    <w:pPr>
      <w:ind w:left="200"/>
    </w:pPr>
    <w:rPr>
      <w:rFonts w:ascii="XO Thames" w:eastAsiaTheme="minorEastAsia" w:hAnsi="XO Thames" w:cstheme="minorBidi"/>
      <w:color w:val="000000"/>
      <w:sz w:val="28"/>
    </w:rPr>
  </w:style>
  <w:style w:type="paragraph" w:styleId="40">
    <w:name w:val="toc 4"/>
    <w:next w:val="a"/>
    <w:uiPriority w:val="39"/>
    <w:qFormat/>
    <w:rsid w:val="00607347"/>
    <w:pPr>
      <w:ind w:left="600"/>
    </w:pPr>
    <w:rPr>
      <w:rFonts w:ascii="XO Thames" w:eastAsiaTheme="minorEastAsia" w:hAnsi="XO Thames" w:cstheme="minorBidi"/>
      <w:color w:val="000000"/>
      <w:sz w:val="28"/>
    </w:rPr>
  </w:style>
  <w:style w:type="paragraph" w:styleId="50">
    <w:name w:val="toc 5"/>
    <w:next w:val="a"/>
    <w:uiPriority w:val="39"/>
    <w:qFormat/>
    <w:rsid w:val="00607347"/>
    <w:pPr>
      <w:ind w:left="800"/>
    </w:pPr>
    <w:rPr>
      <w:rFonts w:ascii="XO Thames" w:eastAsiaTheme="minorEastAsia" w:hAnsi="XO Thames" w:cstheme="minorBidi"/>
      <w:color w:val="000000"/>
      <w:sz w:val="28"/>
    </w:rPr>
  </w:style>
  <w:style w:type="paragraph" w:styleId="a7">
    <w:name w:val="Title"/>
    <w:next w:val="a"/>
    <w:uiPriority w:val="10"/>
    <w:qFormat/>
    <w:rsid w:val="00607347"/>
    <w:pPr>
      <w:spacing w:before="567" w:after="567"/>
      <w:jc w:val="center"/>
    </w:pPr>
    <w:rPr>
      <w:rFonts w:ascii="XO Thames" w:eastAsiaTheme="minorEastAsia" w:hAnsi="XO Thames" w:cstheme="minorBidi"/>
      <w:b/>
      <w:caps/>
      <w:color w:val="000000"/>
      <w:sz w:val="40"/>
    </w:rPr>
  </w:style>
  <w:style w:type="paragraph" w:styleId="a8">
    <w:name w:val="footer"/>
    <w:basedOn w:val="a"/>
    <w:qFormat/>
    <w:rsid w:val="00607347"/>
    <w:pPr>
      <w:tabs>
        <w:tab w:val="center" w:pos="4677"/>
        <w:tab w:val="right" w:pos="9355"/>
      </w:tabs>
    </w:pPr>
  </w:style>
  <w:style w:type="paragraph" w:styleId="a9">
    <w:name w:val="Normal (Web)"/>
    <w:basedOn w:val="a"/>
    <w:qFormat/>
    <w:rsid w:val="00607347"/>
    <w:pPr>
      <w:spacing w:beforeAutospacing="1" w:afterAutospacing="1"/>
    </w:pPr>
  </w:style>
  <w:style w:type="paragraph" w:styleId="21">
    <w:name w:val="Body Text Indent 2"/>
    <w:basedOn w:val="a"/>
    <w:semiHidden/>
    <w:rsid w:val="00607347"/>
    <w:pPr>
      <w:ind w:firstLine="720"/>
      <w:jc w:val="both"/>
    </w:pPr>
    <w:rPr>
      <w:sz w:val="28"/>
    </w:rPr>
  </w:style>
  <w:style w:type="paragraph" w:styleId="aa">
    <w:name w:val="Subtitle"/>
    <w:next w:val="a"/>
    <w:uiPriority w:val="11"/>
    <w:qFormat/>
    <w:rsid w:val="00607347"/>
    <w:pPr>
      <w:jc w:val="both"/>
    </w:pPr>
    <w:rPr>
      <w:rFonts w:ascii="XO Thames" w:eastAsiaTheme="minorEastAsia" w:hAnsi="XO Thames" w:cstheme="minorBidi"/>
      <w:i/>
      <w:color w:val="000000"/>
      <w:sz w:val="24"/>
    </w:rPr>
  </w:style>
  <w:style w:type="table" w:styleId="ab">
    <w:name w:val="Table Grid"/>
    <w:basedOn w:val="a1"/>
    <w:qFormat/>
    <w:rsid w:val="00607347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1">
    <w:name w:val="Обычный1"/>
    <w:link w:val="110"/>
    <w:qFormat/>
    <w:rsid w:val="00607347"/>
    <w:rPr>
      <w:rFonts w:eastAsiaTheme="minorEastAsia" w:cstheme="minorBidi"/>
      <w:color w:val="000000"/>
      <w:sz w:val="24"/>
    </w:rPr>
  </w:style>
  <w:style w:type="character" w:customStyle="1" w:styleId="110">
    <w:name w:val="Обычный11"/>
    <w:link w:val="11"/>
    <w:qFormat/>
    <w:rsid w:val="00607347"/>
    <w:rPr>
      <w:sz w:val="24"/>
    </w:rPr>
  </w:style>
  <w:style w:type="paragraph" w:customStyle="1" w:styleId="ConsPlusNonformat">
    <w:name w:val="ConsPlusNonformat"/>
    <w:link w:val="ConsPlusNonformat1"/>
    <w:qFormat/>
    <w:rsid w:val="00607347"/>
    <w:pPr>
      <w:widowControl w:val="0"/>
    </w:pPr>
    <w:rPr>
      <w:rFonts w:ascii="Courier New" w:eastAsiaTheme="minorEastAsia" w:hAnsi="Courier New" w:cstheme="minorBidi"/>
      <w:color w:val="000000"/>
    </w:rPr>
  </w:style>
  <w:style w:type="character" w:customStyle="1" w:styleId="ConsPlusNonformat1">
    <w:name w:val="ConsPlusNonformat1"/>
    <w:link w:val="ConsPlusNonformat"/>
    <w:qFormat/>
    <w:rsid w:val="00607347"/>
    <w:rPr>
      <w:rFonts w:ascii="Courier New" w:hAnsi="Courier New"/>
    </w:rPr>
  </w:style>
  <w:style w:type="paragraph" w:customStyle="1" w:styleId="12">
    <w:name w:val="Выделение1"/>
    <w:basedOn w:val="13"/>
    <w:link w:val="111"/>
    <w:qFormat/>
    <w:rsid w:val="00607347"/>
    <w:rPr>
      <w:i/>
    </w:rPr>
  </w:style>
  <w:style w:type="paragraph" w:customStyle="1" w:styleId="13">
    <w:name w:val="Основной шрифт абзаца1"/>
    <w:link w:val="112"/>
    <w:qFormat/>
    <w:rsid w:val="00607347"/>
    <w:rPr>
      <w:rFonts w:eastAsiaTheme="minorEastAsia" w:cstheme="minorBidi"/>
      <w:color w:val="000000"/>
    </w:rPr>
  </w:style>
  <w:style w:type="character" w:customStyle="1" w:styleId="111">
    <w:name w:val="Выделение11"/>
    <w:basedOn w:val="112"/>
    <w:link w:val="12"/>
    <w:qFormat/>
    <w:rsid w:val="00607347"/>
    <w:rPr>
      <w:i/>
    </w:rPr>
  </w:style>
  <w:style w:type="character" w:customStyle="1" w:styleId="112">
    <w:name w:val="Основной шрифт абзаца11"/>
    <w:link w:val="13"/>
    <w:qFormat/>
    <w:rsid w:val="00607347"/>
  </w:style>
  <w:style w:type="paragraph" w:customStyle="1" w:styleId="ConsPlusNormal">
    <w:name w:val="ConsPlusNormal"/>
    <w:link w:val="ConsPlusNormal1"/>
    <w:qFormat/>
    <w:rsid w:val="00607347"/>
    <w:pPr>
      <w:widowControl w:val="0"/>
      <w:ind w:firstLine="720"/>
    </w:pPr>
    <w:rPr>
      <w:rFonts w:ascii="Arial" w:eastAsiaTheme="minorEastAsia" w:hAnsi="Arial" w:cstheme="minorBidi"/>
      <w:color w:val="000000"/>
    </w:rPr>
  </w:style>
  <w:style w:type="character" w:customStyle="1" w:styleId="ConsPlusNormal1">
    <w:name w:val="ConsPlusNormal1"/>
    <w:link w:val="ConsPlusNormal"/>
    <w:qFormat/>
    <w:rsid w:val="00607347"/>
    <w:rPr>
      <w:rFonts w:ascii="Arial" w:hAnsi="Arial"/>
    </w:rPr>
  </w:style>
  <w:style w:type="paragraph" w:customStyle="1" w:styleId="14">
    <w:name w:val="Знак сноски1"/>
    <w:link w:val="113"/>
    <w:qFormat/>
    <w:rsid w:val="00607347"/>
    <w:rPr>
      <w:rFonts w:eastAsiaTheme="minorEastAsia" w:cstheme="minorBidi"/>
      <w:color w:val="000000"/>
      <w:vertAlign w:val="superscript"/>
    </w:rPr>
  </w:style>
  <w:style w:type="character" w:customStyle="1" w:styleId="113">
    <w:name w:val="Знак сноски11"/>
    <w:link w:val="14"/>
    <w:qFormat/>
    <w:rsid w:val="00607347"/>
    <w:rPr>
      <w:vertAlign w:val="superscript"/>
    </w:rPr>
  </w:style>
  <w:style w:type="paragraph" w:styleId="ac">
    <w:name w:val="List Paragraph"/>
    <w:basedOn w:val="a"/>
    <w:qFormat/>
    <w:rsid w:val="00607347"/>
    <w:pPr>
      <w:spacing w:after="200" w:line="276" w:lineRule="auto"/>
      <w:ind w:left="720"/>
      <w:contextualSpacing/>
    </w:pPr>
    <w:rPr>
      <w:rFonts w:ascii="Calibri" w:hAnsi="Calibri"/>
      <w:sz w:val="22"/>
    </w:rPr>
  </w:style>
  <w:style w:type="paragraph" w:customStyle="1" w:styleId="Footnote">
    <w:name w:val="Footnote"/>
    <w:basedOn w:val="a"/>
    <w:link w:val="Footnote1"/>
    <w:qFormat/>
    <w:rsid w:val="00607347"/>
    <w:rPr>
      <w:sz w:val="20"/>
    </w:rPr>
  </w:style>
  <w:style w:type="character" w:customStyle="1" w:styleId="Footnote1">
    <w:name w:val="Footnote1"/>
    <w:link w:val="Footnote"/>
    <w:qFormat/>
    <w:rsid w:val="00607347"/>
    <w:rPr>
      <w:sz w:val="20"/>
    </w:rPr>
  </w:style>
  <w:style w:type="paragraph" w:customStyle="1" w:styleId="HeaderandFooter">
    <w:name w:val="Header and Footer"/>
    <w:link w:val="HeaderandFooter1"/>
    <w:qFormat/>
    <w:rsid w:val="00607347"/>
    <w:pPr>
      <w:jc w:val="both"/>
    </w:pPr>
    <w:rPr>
      <w:rFonts w:ascii="XO Thames" w:eastAsiaTheme="minorEastAsia" w:hAnsi="XO Thames" w:cstheme="minorBidi"/>
      <w:color w:val="000000"/>
    </w:rPr>
  </w:style>
  <w:style w:type="character" w:customStyle="1" w:styleId="HeaderandFooter1">
    <w:name w:val="Header and Footer1"/>
    <w:link w:val="HeaderandFooter"/>
    <w:qFormat/>
    <w:rsid w:val="00607347"/>
    <w:rPr>
      <w:rFonts w:ascii="XO Thames" w:hAnsi="XO Thames"/>
    </w:rPr>
  </w:style>
  <w:style w:type="paragraph" w:customStyle="1" w:styleId="ad">
    <w:name w:val="Содержимое таблицы"/>
    <w:basedOn w:val="a"/>
    <w:link w:val="15"/>
    <w:qFormat/>
    <w:rsid w:val="00607347"/>
  </w:style>
  <w:style w:type="character" w:customStyle="1" w:styleId="15">
    <w:name w:val="Содержимое таблицы1"/>
    <w:link w:val="ad"/>
    <w:qFormat/>
    <w:rsid w:val="00607347"/>
  </w:style>
  <w:style w:type="paragraph" w:customStyle="1" w:styleId="ConsNonformat">
    <w:name w:val="ConsNonformat"/>
    <w:link w:val="ConsNonformat1"/>
    <w:qFormat/>
    <w:rsid w:val="00607347"/>
    <w:pPr>
      <w:widowControl w:val="0"/>
    </w:pPr>
    <w:rPr>
      <w:rFonts w:ascii="Courier New" w:eastAsiaTheme="minorEastAsia" w:hAnsi="Courier New" w:cstheme="minorBidi"/>
      <w:color w:val="000000"/>
      <w:sz w:val="28"/>
    </w:rPr>
  </w:style>
  <w:style w:type="character" w:customStyle="1" w:styleId="ConsNonformat1">
    <w:name w:val="ConsNonformat1"/>
    <w:link w:val="ConsNonformat"/>
    <w:qFormat/>
    <w:rsid w:val="00607347"/>
    <w:rPr>
      <w:rFonts w:ascii="Courier New" w:hAnsi="Courier New"/>
      <w:sz w:val="28"/>
    </w:rPr>
  </w:style>
  <w:style w:type="paragraph" w:customStyle="1" w:styleId="16">
    <w:name w:val="Номер страницы1"/>
    <w:basedOn w:val="13"/>
    <w:link w:val="114"/>
    <w:qFormat/>
    <w:rsid w:val="00607347"/>
  </w:style>
  <w:style w:type="character" w:customStyle="1" w:styleId="114">
    <w:name w:val="Номер страницы11"/>
    <w:basedOn w:val="112"/>
    <w:link w:val="16"/>
    <w:qFormat/>
    <w:rsid w:val="00607347"/>
  </w:style>
  <w:style w:type="paragraph" w:customStyle="1" w:styleId="ae">
    <w:name w:val="подписи"/>
    <w:basedOn w:val="a"/>
    <w:link w:val="17"/>
    <w:qFormat/>
    <w:rsid w:val="00607347"/>
    <w:pPr>
      <w:jc w:val="both"/>
    </w:pPr>
  </w:style>
  <w:style w:type="character" w:customStyle="1" w:styleId="17">
    <w:name w:val="подписи1"/>
    <w:link w:val="ae"/>
    <w:qFormat/>
    <w:rsid w:val="00607347"/>
  </w:style>
  <w:style w:type="paragraph" w:customStyle="1" w:styleId="18">
    <w:name w:val="Строгий1"/>
    <w:link w:val="115"/>
    <w:qFormat/>
    <w:rsid w:val="00607347"/>
    <w:rPr>
      <w:rFonts w:eastAsiaTheme="minorEastAsia" w:cstheme="minorBidi"/>
      <w:b/>
      <w:color w:val="000000"/>
    </w:rPr>
  </w:style>
  <w:style w:type="character" w:customStyle="1" w:styleId="115">
    <w:name w:val="Строгий11"/>
    <w:link w:val="18"/>
    <w:qFormat/>
    <w:rsid w:val="00607347"/>
    <w:rPr>
      <w:b/>
    </w:rPr>
  </w:style>
  <w:style w:type="paragraph" w:customStyle="1" w:styleId="19">
    <w:name w:val="Гиперссылка1"/>
    <w:link w:val="116"/>
    <w:qFormat/>
    <w:rsid w:val="00607347"/>
    <w:rPr>
      <w:rFonts w:eastAsiaTheme="minorEastAsia" w:cstheme="minorBidi"/>
      <w:color w:val="0000FF"/>
      <w:u w:val="single"/>
    </w:rPr>
  </w:style>
  <w:style w:type="character" w:customStyle="1" w:styleId="116">
    <w:name w:val="Гиперссылка11"/>
    <w:link w:val="19"/>
    <w:qFormat/>
    <w:rsid w:val="00607347"/>
    <w:rPr>
      <w:color w:val="0000FF"/>
      <w:u w:val="single"/>
    </w:rPr>
  </w:style>
  <w:style w:type="paragraph" w:customStyle="1" w:styleId="ConsPlusTitle">
    <w:name w:val="ConsPlusTitle"/>
    <w:link w:val="ConsPlusTitle1"/>
    <w:qFormat/>
    <w:rsid w:val="00607347"/>
    <w:pPr>
      <w:widowControl w:val="0"/>
    </w:pPr>
    <w:rPr>
      <w:rFonts w:ascii="Arial" w:eastAsiaTheme="minorEastAsia" w:hAnsi="Arial" w:cstheme="minorBidi"/>
      <w:b/>
      <w:color w:val="000000"/>
    </w:rPr>
  </w:style>
  <w:style w:type="character" w:customStyle="1" w:styleId="ConsPlusTitle1">
    <w:name w:val="ConsPlusTitle1"/>
    <w:link w:val="ConsPlusTitle"/>
    <w:qFormat/>
    <w:rsid w:val="00607347"/>
    <w:rPr>
      <w:rFonts w:ascii="Arial" w:hAnsi="Arial"/>
      <w:b/>
    </w:rPr>
  </w:style>
  <w:style w:type="paragraph" w:styleId="af">
    <w:name w:val="caption"/>
    <w:basedOn w:val="a"/>
    <w:next w:val="a"/>
    <w:unhideWhenUsed/>
    <w:qFormat/>
    <w:rsid w:val="00FF2934"/>
    <w:pPr>
      <w:jc w:val="center"/>
    </w:pPr>
    <w:rPr>
      <w:rFonts w:eastAsia="Times New Roman" w:cs="Times New Roman"/>
      <w:b/>
      <w:color w:val="auto"/>
      <w:sz w:val="44"/>
      <w:szCs w:val="4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Классическая">
      <a:majorFont>
        <a:latin typeface="Arial"/>
        <a:ea typeface=""/>
        <a:cs typeface=""/>
      </a:majorFont>
      <a:minorFont>
        <a:latin typeface="Times New Roman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4</Pages>
  <Words>1448</Words>
  <Characters>8254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1212</cp:lastModifiedBy>
  <cp:revision>52</cp:revision>
  <cp:lastPrinted>2024-11-07T07:03:00Z</cp:lastPrinted>
  <dcterms:created xsi:type="dcterms:W3CDTF">2024-06-28T01:02:00Z</dcterms:created>
  <dcterms:modified xsi:type="dcterms:W3CDTF">2024-11-07T07:05:00Z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1049-12.2.0.18607</vt:lpwstr>
  </property>
  <property fmtid="{D5CDD505-2E9C-101B-9397-08002B2CF9AE}" pid="3" name="ICV">
    <vt:lpwstr>793FCCE30E464EB1B44DF152897150BA_13</vt:lpwstr>
  </property>
</Properties>
</file>